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35" w:rsidRPr="00083709" w:rsidRDefault="00021C1A" w:rsidP="00B90A09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90A09" w:rsidRPr="00083709" w:rsidRDefault="00B90A09" w:rsidP="00B90A0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3C6E0A" w:rsidRPr="00083709" w:rsidRDefault="003C6E0A" w:rsidP="003C6E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D57991" w:rsidRDefault="00D57991" w:rsidP="00D57991">
      <w:pPr>
        <w:pStyle w:val="ab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регионального</w:t>
      </w:r>
      <w:r w:rsidR="00DB45D2" w:rsidRPr="00083709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проекта «</w:t>
      </w:r>
      <w:r w:rsidR="003C6E0A" w:rsidRPr="00083709">
        <w:rPr>
          <w:rFonts w:ascii="PT Astra Serif" w:eastAsia="Times New Roman" w:hAnsi="PT Astra Serif" w:cs="Times New Roman"/>
          <w:b/>
          <w:sz w:val="28"/>
          <w:szCs w:val="28"/>
        </w:rPr>
        <w:t>Создание условий для реализац</w:t>
      </w:r>
      <w:r w:rsidR="00CB3B43" w:rsidRPr="00083709">
        <w:rPr>
          <w:rFonts w:ascii="PT Astra Serif" w:eastAsia="Times New Roman" w:hAnsi="PT Astra Serif" w:cs="Times New Roman"/>
          <w:b/>
          <w:sz w:val="28"/>
          <w:szCs w:val="28"/>
        </w:rPr>
        <w:t>ии творческого пот</w:t>
      </w:r>
      <w:r w:rsidR="00821935" w:rsidRPr="00083709">
        <w:rPr>
          <w:rFonts w:ascii="PT Astra Serif" w:eastAsia="Times New Roman" w:hAnsi="PT Astra Serif" w:cs="Times New Roman"/>
          <w:b/>
          <w:sz w:val="28"/>
          <w:szCs w:val="28"/>
        </w:rPr>
        <w:t xml:space="preserve">енциала нации» </w:t>
      </w:r>
    </w:p>
    <w:p w:rsidR="003C6E0A" w:rsidRPr="00D57991" w:rsidRDefault="00821935" w:rsidP="00D57991">
      <w:pPr>
        <w:pStyle w:val="ab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3709">
        <w:rPr>
          <w:rFonts w:ascii="PT Astra Serif" w:eastAsia="Times New Roman" w:hAnsi="PT Astra Serif" w:cs="Times New Roman"/>
          <w:b/>
          <w:sz w:val="28"/>
          <w:szCs w:val="28"/>
        </w:rPr>
        <w:t>(«ТВОРЧЕСКИЕ</w:t>
      </w:r>
      <w:r w:rsidR="00DB45D2" w:rsidRPr="00083709">
        <w:rPr>
          <w:rFonts w:ascii="PT Astra Serif" w:eastAsia="Times New Roman" w:hAnsi="PT Astra Serif" w:cs="Times New Roman"/>
          <w:b/>
          <w:sz w:val="28"/>
          <w:szCs w:val="28"/>
        </w:rPr>
        <w:t xml:space="preserve"> ЛЮДИ</w:t>
      </w:r>
      <w:r w:rsidR="00CB3B43" w:rsidRPr="00083709">
        <w:rPr>
          <w:rFonts w:ascii="PT Astra Serif" w:eastAsia="Times New Roman" w:hAnsi="PT Astra Serif" w:cs="Times New Roman"/>
          <w:b/>
          <w:sz w:val="28"/>
          <w:szCs w:val="28"/>
        </w:rPr>
        <w:t>»</w:t>
      </w:r>
      <w:r w:rsidR="003C6E0A" w:rsidRPr="00083709">
        <w:rPr>
          <w:rFonts w:ascii="PT Astra Serif" w:eastAsia="Times New Roman" w:hAnsi="PT Astra Serif" w:cs="Times New Roman"/>
          <w:b/>
          <w:sz w:val="28"/>
          <w:szCs w:val="28"/>
        </w:rPr>
        <w:t>)</w:t>
      </w:r>
    </w:p>
    <w:p w:rsidR="003C6E0A" w:rsidRPr="00083709" w:rsidRDefault="003C6E0A" w:rsidP="003C6E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9F13C8" w:rsidRPr="00D57991" w:rsidRDefault="00BF558B" w:rsidP="009F13C8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PT Astra Serif" w:hAnsi="PT Astra Serif" w:cs="Times New Roman"/>
        </w:rPr>
      </w:pPr>
      <w:r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Основные положения </w:t>
      </w:r>
    </w:p>
    <w:p w:rsidR="00D57991" w:rsidRPr="00083709" w:rsidRDefault="00D57991" w:rsidP="00D57991">
      <w:pPr>
        <w:pStyle w:val="a7"/>
        <w:spacing w:after="0" w:line="240" w:lineRule="auto"/>
        <w:rPr>
          <w:rFonts w:ascii="PT Astra Serif" w:hAnsi="PT Astra Serif" w:cs="Times New Roman"/>
        </w:rPr>
      </w:pPr>
    </w:p>
    <w:tbl>
      <w:tblPr>
        <w:tblStyle w:val="aa"/>
        <w:tblW w:w="14737" w:type="dxa"/>
        <w:tblLook w:val="04A0"/>
      </w:tblPr>
      <w:tblGrid>
        <w:gridCol w:w="4106"/>
        <w:gridCol w:w="3402"/>
        <w:gridCol w:w="3260"/>
        <w:gridCol w:w="3969"/>
      </w:tblGrid>
      <w:tr w:rsidR="003C6E0A" w:rsidRPr="00083709" w:rsidTr="00D960A7">
        <w:tc>
          <w:tcPr>
            <w:tcW w:w="4106" w:type="dxa"/>
          </w:tcPr>
          <w:p w:rsidR="003C6E0A" w:rsidRPr="00083709" w:rsidRDefault="003C6E0A" w:rsidP="00CB47EC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CB47EC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федерального проекта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631" w:type="dxa"/>
            <w:gridSpan w:val="3"/>
          </w:tcPr>
          <w:p w:rsidR="00CB47EC" w:rsidRPr="00CB47EC" w:rsidRDefault="00CB47EC" w:rsidP="00CB47EC">
            <w:pPr>
              <w:pStyle w:val="ab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B47E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Создание условий для реализации творческого потенциала нации» </w:t>
            </w:r>
          </w:p>
          <w:p w:rsidR="003C6E0A" w:rsidRPr="00083709" w:rsidRDefault="00CB47EC" w:rsidP="00CB47EC">
            <w:pPr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(</w:t>
            </w:r>
            <w:r w:rsidRPr="00CB47EC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Т</w:t>
            </w:r>
            <w:r w:rsidRPr="00CB47EC">
              <w:rPr>
                <w:rFonts w:ascii="PT Astra Serif" w:eastAsia="Times New Roman" w:hAnsi="PT Astra Serif" w:cs="Times New Roman"/>
                <w:sz w:val="28"/>
                <w:szCs w:val="28"/>
              </w:rPr>
              <w:t>ворческие люди»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</w:tr>
      <w:tr w:rsidR="003C6E0A" w:rsidRPr="00083709" w:rsidTr="00D960A7">
        <w:tc>
          <w:tcPr>
            <w:tcW w:w="4106" w:type="dxa"/>
          </w:tcPr>
          <w:p w:rsidR="003C6E0A" w:rsidRPr="00083709" w:rsidRDefault="003C6E0A" w:rsidP="00FA11C0">
            <w:pPr>
              <w:pStyle w:val="ab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Краткое наименование</w:t>
            </w:r>
            <w:r w:rsidR="00FA11C0">
              <w:rPr>
                <w:rFonts w:ascii="PT Astra Serif" w:hAnsi="PT Astra Serif" w:cs="Times New Roman"/>
                <w:sz w:val="28"/>
                <w:szCs w:val="28"/>
              </w:rPr>
              <w:t xml:space="preserve"> регионального</w:t>
            </w:r>
            <w:r w:rsidR="00DE3C6F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3C6E0A" w:rsidRPr="00083709" w:rsidRDefault="003C6E0A" w:rsidP="003C6E0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Творческие люди</w:t>
            </w:r>
          </w:p>
        </w:tc>
        <w:tc>
          <w:tcPr>
            <w:tcW w:w="3260" w:type="dxa"/>
          </w:tcPr>
          <w:p w:rsidR="003C6E0A" w:rsidRPr="00083709" w:rsidRDefault="003C6E0A" w:rsidP="003C6E0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Сроки начала и окончания проекта</w:t>
            </w:r>
          </w:p>
        </w:tc>
        <w:tc>
          <w:tcPr>
            <w:tcW w:w="3969" w:type="dxa"/>
          </w:tcPr>
          <w:p w:rsidR="003C6E0A" w:rsidRPr="00083709" w:rsidRDefault="003C6E0A" w:rsidP="003C6E0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01.01.2019-31.12.2024</w:t>
            </w:r>
          </w:p>
        </w:tc>
      </w:tr>
      <w:tr w:rsidR="0061234F" w:rsidRPr="00083709" w:rsidTr="00D960A7">
        <w:tc>
          <w:tcPr>
            <w:tcW w:w="4106" w:type="dxa"/>
          </w:tcPr>
          <w:p w:rsidR="0061234F" w:rsidRPr="00083709" w:rsidRDefault="0061234F" w:rsidP="00FA11C0">
            <w:pPr>
              <w:pStyle w:val="ab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Куратор </w:t>
            </w:r>
            <w:r w:rsidR="00FA11C0"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="00DE3C6F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проекта:</w:t>
            </w:r>
            <w:r w:rsidR="00DE3C6F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31" w:type="dxa"/>
            <w:gridSpan w:val="3"/>
          </w:tcPr>
          <w:p w:rsidR="0061234F" w:rsidRPr="00083709" w:rsidRDefault="00B76B74" w:rsidP="00767AB3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Т.В. </w:t>
            </w:r>
            <w:r w:rsidR="002E4E2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Буч</w:t>
            </w:r>
            <w:r w:rsidR="009072B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кова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, заместитель Губернатора </w:t>
            </w:r>
            <w:r w:rsidR="00767AB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  <w:r w:rsidR="009072B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6E0A" w:rsidRPr="00083709" w:rsidTr="00D960A7">
        <w:tc>
          <w:tcPr>
            <w:tcW w:w="4106" w:type="dxa"/>
          </w:tcPr>
          <w:p w:rsidR="003C6E0A" w:rsidRPr="00083709" w:rsidRDefault="003C6E0A" w:rsidP="00FA11C0">
            <w:pPr>
              <w:pStyle w:val="ab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DE3C6F" w:rsidRPr="00083709">
              <w:rPr>
                <w:rFonts w:ascii="PT Astra Serif" w:hAnsi="PT Astra Serif" w:cs="Times New Roman"/>
                <w:sz w:val="28"/>
                <w:szCs w:val="28"/>
              </w:rPr>
              <w:t>ре</w:t>
            </w:r>
            <w:r w:rsidR="00FA11C0">
              <w:rPr>
                <w:rFonts w:ascii="PT Astra Serif" w:hAnsi="PT Astra Serif" w:cs="Times New Roman"/>
                <w:sz w:val="28"/>
                <w:szCs w:val="28"/>
              </w:rPr>
              <w:t>гионального</w:t>
            </w:r>
            <w:r w:rsidR="00DE3C6F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проекта:</w:t>
            </w:r>
            <w:r w:rsidR="00DE3C6F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31" w:type="dxa"/>
            <w:gridSpan w:val="3"/>
          </w:tcPr>
          <w:p w:rsidR="003C6E0A" w:rsidRPr="00083709" w:rsidRDefault="000A6B03" w:rsidP="00767AB3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 w:rsidR="00767AB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71355F" w:rsidRPr="00083709" w:rsidTr="00D960A7">
        <w:tc>
          <w:tcPr>
            <w:tcW w:w="4106" w:type="dxa"/>
          </w:tcPr>
          <w:p w:rsidR="0071355F" w:rsidRPr="00083709" w:rsidRDefault="00C43AE2" w:rsidP="00FA11C0">
            <w:pPr>
              <w:pStyle w:val="ab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Администратор регионального</w:t>
            </w:r>
            <w:r w:rsidR="00DE3C6F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проекта:</w:t>
            </w:r>
          </w:p>
        </w:tc>
        <w:tc>
          <w:tcPr>
            <w:tcW w:w="10631" w:type="dxa"/>
            <w:gridSpan w:val="3"/>
          </w:tcPr>
          <w:p w:rsidR="0071355F" w:rsidRPr="00083709" w:rsidRDefault="00B76B74" w:rsidP="00767AB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И.В. </w:t>
            </w:r>
            <w:r w:rsidR="002E4E2E">
              <w:rPr>
                <w:rFonts w:ascii="PT Astra Serif" w:hAnsi="PT Astra Serif" w:cs="Times New Roman"/>
                <w:sz w:val="28"/>
                <w:szCs w:val="28"/>
              </w:rPr>
              <w:t>Рож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ковская, начальник управления культурной </w:t>
            </w:r>
            <w:r w:rsidR="001060A3">
              <w:rPr>
                <w:rFonts w:ascii="PT Astra Serif" w:hAnsi="PT Astra Serif" w:cs="Times New Roman"/>
                <w:sz w:val="28"/>
                <w:szCs w:val="28"/>
              </w:rPr>
              <w:t>политики департамента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культуры </w:t>
            </w:r>
            <w:r w:rsidR="00767AB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</w:tr>
      <w:tr w:rsidR="0071355F" w:rsidRPr="00083709" w:rsidTr="00D960A7">
        <w:tc>
          <w:tcPr>
            <w:tcW w:w="4106" w:type="dxa"/>
          </w:tcPr>
          <w:p w:rsidR="0071355F" w:rsidRPr="00083709" w:rsidRDefault="0071355F" w:rsidP="00767AB3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Связь с государственными программами </w:t>
            </w:r>
            <w:r w:rsidR="00767AB3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631" w:type="dxa"/>
            <w:gridSpan w:val="3"/>
          </w:tcPr>
          <w:p w:rsidR="0071355F" w:rsidRPr="00083709" w:rsidRDefault="008E1B20" w:rsidP="004048A5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Государственная программа</w:t>
            </w:r>
            <w:r w:rsidR="0071355F" w:rsidRPr="0008370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Ямало-Ненецкого автономного округа «Основные направления развития культуры Ямало-Ненецкого автономного округа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 2014-2021 годы», утвержденная</w:t>
            </w:r>
            <w:r w:rsidR="0071355F" w:rsidRPr="0008370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постановлением Правительства Ямало-Ненецкого автономного округа от 25 декабря 2013 года № 1122-П.                                                                                                        </w:t>
            </w:r>
          </w:p>
        </w:tc>
      </w:tr>
    </w:tbl>
    <w:p w:rsidR="00FA11C0" w:rsidRDefault="00FA11C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A11C0" w:rsidRDefault="00FA11C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8E1B20" w:rsidRDefault="008E1B2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8E1B20" w:rsidRDefault="008E1B2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8E1B20" w:rsidRDefault="008E1B2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A11C0" w:rsidRDefault="00FA11C0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2D1B08" w:rsidRDefault="002D1B08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2D1B08" w:rsidRDefault="002D1B08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B45D2" w:rsidRPr="00240525" w:rsidRDefault="004771BD" w:rsidP="002405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Цели и </w:t>
      </w:r>
      <w:r w:rsidR="00240525"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показатели регионального</w:t>
      </w:r>
      <w:r w:rsidR="00DB45D2" w:rsidRPr="00083709">
        <w:rPr>
          <w:rFonts w:ascii="PT Astra Serif" w:hAnsi="PT Astra Serif" w:cs="Times New Roman"/>
          <w:b/>
          <w:sz w:val="28"/>
          <w:szCs w:val="28"/>
        </w:rPr>
        <w:t xml:space="preserve"> проекта </w:t>
      </w:r>
      <w:r w:rsidR="00DB45D2" w:rsidRPr="00083709">
        <w:rPr>
          <w:rFonts w:ascii="PT Astra Serif" w:hAnsi="PT Astra Serif" w:cs="Times New Roman"/>
          <w:b/>
          <w:bCs/>
          <w:color w:val="000000"/>
          <w:sz w:val="28"/>
          <w:szCs w:val="28"/>
        </w:rPr>
        <w:t>«ТВОРЧЕСКИЕ ЛЮДИ»</w:t>
      </w:r>
    </w:p>
    <w:p w:rsidR="00644661" w:rsidRPr="00083709" w:rsidRDefault="00DB45D2" w:rsidP="00D57991">
      <w:pPr>
        <w:spacing w:after="0" w:line="240" w:lineRule="auto"/>
        <w:jc w:val="center"/>
        <w:rPr>
          <w:rFonts w:ascii="PT Astra Serif" w:hAnsi="PT Astra Serif"/>
        </w:rPr>
      </w:pPr>
      <w:r w:rsidRPr="0008370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tbl>
      <w:tblPr>
        <w:tblStyle w:val="aa"/>
        <w:tblW w:w="15162" w:type="dxa"/>
        <w:tblLayout w:type="fixed"/>
        <w:tblLook w:val="04A0"/>
      </w:tblPr>
      <w:tblGrid>
        <w:gridCol w:w="675"/>
        <w:gridCol w:w="3998"/>
        <w:gridCol w:w="2297"/>
        <w:gridCol w:w="1334"/>
        <w:gridCol w:w="1476"/>
        <w:gridCol w:w="933"/>
        <w:gridCol w:w="905"/>
        <w:gridCol w:w="851"/>
        <w:gridCol w:w="850"/>
        <w:gridCol w:w="851"/>
        <w:gridCol w:w="992"/>
      </w:tblGrid>
      <w:tr w:rsidR="00CB3B43" w:rsidRPr="00083709" w:rsidTr="00C96D3E">
        <w:tc>
          <w:tcPr>
            <w:tcW w:w="675" w:type="dxa"/>
            <w:vMerge w:val="restart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98" w:type="dxa"/>
            <w:vMerge w:val="restart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Цель, целевой показатель, дополнительный показатель</w:t>
            </w:r>
          </w:p>
        </w:tc>
        <w:tc>
          <w:tcPr>
            <w:tcW w:w="2297" w:type="dxa"/>
            <w:vMerge w:val="restart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2810" w:type="dxa"/>
            <w:gridSpan w:val="2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5382" w:type="dxa"/>
            <w:gridSpan w:val="6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CB3B43" w:rsidRPr="00083709" w:rsidTr="00C96D3E">
        <w:tc>
          <w:tcPr>
            <w:tcW w:w="675" w:type="dxa"/>
            <w:vMerge/>
          </w:tcPr>
          <w:p w:rsidR="00CB3B43" w:rsidRPr="00083709" w:rsidRDefault="00CB3B43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vMerge/>
          </w:tcPr>
          <w:p w:rsidR="00CB3B43" w:rsidRPr="00083709" w:rsidRDefault="00CB3B43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:rsidR="00CB3B43" w:rsidRPr="00083709" w:rsidRDefault="00CB3B43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Значение</w:t>
            </w:r>
          </w:p>
        </w:tc>
        <w:tc>
          <w:tcPr>
            <w:tcW w:w="1476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Дата</w:t>
            </w:r>
          </w:p>
        </w:tc>
        <w:tc>
          <w:tcPr>
            <w:tcW w:w="933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905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CB3B43" w:rsidRPr="00083709" w:rsidRDefault="00CB3B43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</w:p>
        </w:tc>
      </w:tr>
      <w:tr w:rsidR="00681476" w:rsidRPr="00083709" w:rsidTr="00C96D3E">
        <w:tc>
          <w:tcPr>
            <w:tcW w:w="675" w:type="dxa"/>
          </w:tcPr>
          <w:p w:rsidR="00681476" w:rsidRPr="00083709" w:rsidRDefault="00681476" w:rsidP="004771BD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7" w:type="dxa"/>
            <w:gridSpan w:val="10"/>
          </w:tcPr>
          <w:p w:rsidR="00681476" w:rsidRPr="00083709" w:rsidRDefault="00CB5F90" w:rsidP="004771B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Увеличение к 2024 году количества граждан, вовлеченных в культурную деятельность путем поддержки и реализации творческих инициатив</w:t>
            </w:r>
          </w:p>
        </w:tc>
      </w:tr>
      <w:tr w:rsidR="00681476" w:rsidRPr="00083709" w:rsidTr="00C96D3E">
        <w:tc>
          <w:tcPr>
            <w:tcW w:w="675" w:type="dxa"/>
          </w:tcPr>
          <w:p w:rsidR="00681476" w:rsidRPr="00083709" w:rsidRDefault="00681476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8" w:type="dxa"/>
          </w:tcPr>
          <w:p w:rsidR="00681476" w:rsidRPr="00083709" w:rsidRDefault="00013D56" w:rsidP="007040B8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Количество специалистов, </w:t>
            </w:r>
            <w:r w:rsidR="00681476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прошедших повышение квалификации </w:t>
            </w:r>
            <w:r w:rsidR="00B76B7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 базе Ц</w:t>
            </w:r>
            <w:r w:rsidR="007040B8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ентров непрерывного </w:t>
            </w:r>
            <w:r w:rsidR="003077F9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образования и</w:t>
            </w:r>
            <w:r w:rsidR="007040B8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повышения квалификации творческих и управленческих </w:t>
            </w:r>
            <w:r w:rsidR="00CF2E4B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кадров в</w:t>
            </w:r>
            <w:r w:rsidR="007040B8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сфере культуры </w:t>
            </w:r>
            <w:r w:rsidR="00681476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D1331D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нарастающим итогом, </w:t>
            </w:r>
            <w:r w:rsidR="00EF040E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человек</w:t>
            </w:r>
            <w:r w:rsidR="00681476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7" w:type="dxa"/>
          </w:tcPr>
          <w:p w:rsidR="00681476" w:rsidRPr="00083709" w:rsidRDefault="003077F9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1334" w:type="dxa"/>
          </w:tcPr>
          <w:p w:rsidR="00681476" w:rsidRPr="00083709" w:rsidRDefault="007040B8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01.01.2018</w:t>
            </w:r>
          </w:p>
        </w:tc>
        <w:tc>
          <w:tcPr>
            <w:tcW w:w="933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05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234</w:t>
            </w:r>
          </w:p>
        </w:tc>
        <w:tc>
          <w:tcPr>
            <w:tcW w:w="851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351</w:t>
            </w:r>
          </w:p>
        </w:tc>
        <w:tc>
          <w:tcPr>
            <w:tcW w:w="850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498</w:t>
            </w:r>
          </w:p>
        </w:tc>
        <w:tc>
          <w:tcPr>
            <w:tcW w:w="851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585</w:t>
            </w:r>
          </w:p>
        </w:tc>
        <w:tc>
          <w:tcPr>
            <w:tcW w:w="992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702</w:t>
            </w:r>
          </w:p>
        </w:tc>
      </w:tr>
      <w:tr w:rsidR="00681476" w:rsidRPr="00083709" w:rsidTr="00C96D3E">
        <w:tc>
          <w:tcPr>
            <w:tcW w:w="675" w:type="dxa"/>
          </w:tcPr>
          <w:p w:rsidR="00681476" w:rsidRPr="00083709" w:rsidRDefault="00681476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8" w:type="dxa"/>
          </w:tcPr>
          <w:p w:rsidR="00013D56" w:rsidRPr="00083709" w:rsidRDefault="00681476" w:rsidP="004771BD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Количество любительских творческих коллективов, получивших грантовую поддержку </w:t>
            </w:r>
          </w:p>
          <w:p w:rsidR="00681476" w:rsidRPr="00083709" w:rsidRDefault="00681476" w:rsidP="004771BD">
            <w:pPr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(нарастающим итогом, единиц)</w:t>
            </w:r>
          </w:p>
        </w:tc>
        <w:tc>
          <w:tcPr>
            <w:tcW w:w="2297" w:type="dxa"/>
          </w:tcPr>
          <w:p w:rsidR="00681476" w:rsidRPr="00083709" w:rsidRDefault="003077F9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Основной</w:t>
            </w:r>
          </w:p>
        </w:tc>
        <w:tc>
          <w:tcPr>
            <w:tcW w:w="1334" w:type="dxa"/>
          </w:tcPr>
          <w:p w:rsidR="00681476" w:rsidRPr="00083709" w:rsidRDefault="003077F9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681476" w:rsidRPr="00083709" w:rsidRDefault="00BA2410" w:rsidP="004771B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</w:t>
            </w:r>
            <w:r w:rsidRPr="0008370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01</w:t>
            </w:r>
            <w:r w:rsidR="00681476" w:rsidRPr="00083709">
              <w:rPr>
                <w:rFonts w:ascii="PT Astra Serif" w:hAnsi="PT Astra Serif" w:cs="Times New Roman"/>
                <w:sz w:val="28"/>
                <w:szCs w:val="28"/>
              </w:rPr>
              <w:t>.2019</w:t>
            </w:r>
          </w:p>
        </w:tc>
        <w:tc>
          <w:tcPr>
            <w:tcW w:w="933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81476" w:rsidRPr="00083709" w:rsidRDefault="00681476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</w:tr>
      <w:tr w:rsidR="00681476" w:rsidRPr="00083709" w:rsidTr="00C96D3E">
        <w:tc>
          <w:tcPr>
            <w:tcW w:w="675" w:type="dxa"/>
          </w:tcPr>
          <w:p w:rsidR="00681476" w:rsidRPr="00083709" w:rsidRDefault="00681476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8" w:type="dxa"/>
          </w:tcPr>
          <w:p w:rsidR="00681476" w:rsidRPr="00083709" w:rsidRDefault="00AE7471" w:rsidP="0030383C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Количество </w:t>
            </w:r>
            <w:r w:rsidR="004C2BE0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грантов некоммерческим организациям </w:t>
            </w:r>
            <w:r w:rsidR="008F1F55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 творческие проекты</w:t>
            </w:r>
            <w:r w:rsidR="004C2BE0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 направленные на укрепление российской гражданской идентичности на</w:t>
            </w:r>
            <w:r w:rsidR="008B6892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основе духовно-</w:t>
            </w:r>
            <w:r w:rsidR="004C2BE0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нравственных и культурных ценностей народов </w:t>
            </w:r>
            <w:r w:rsidR="004C2BE0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  <w:r w:rsidR="00681476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(нарастающим итогом, единиц)</w:t>
            </w:r>
          </w:p>
        </w:tc>
        <w:tc>
          <w:tcPr>
            <w:tcW w:w="2297" w:type="dxa"/>
          </w:tcPr>
          <w:p w:rsidR="00681476" w:rsidRPr="00083709" w:rsidRDefault="00347D69" w:rsidP="006814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334" w:type="dxa"/>
          </w:tcPr>
          <w:p w:rsidR="00681476" w:rsidRPr="00083709" w:rsidRDefault="00347D69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681476" w:rsidRPr="00083709" w:rsidRDefault="00BA2410" w:rsidP="004771B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</w:t>
            </w:r>
            <w:r w:rsidR="00681476" w:rsidRPr="00083709">
              <w:rPr>
                <w:rFonts w:ascii="PT Astra Serif" w:hAnsi="PT Astra Serif" w:cs="Times New Roman"/>
                <w:sz w:val="28"/>
                <w:szCs w:val="28"/>
              </w:rPr>
              <w:t>.2019</w:t>
            </w:r>
          </w:p>
        </w:tc>
        <w:tc>
          <w:tcPr>
            <w:tcW w:w="933" w:type="dxa"/>
          </w:tcPr>
          <w:p w:rsidR="00681476" w:rsidRPr="00083709" w:rsidRDefault="00D608A8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5" w:type="dxa"/>
          </w:tcPr>
          <w:p w:rsidR="00681476" w:rsidRPr="00083709" w:rsidRDefault="00D608A8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681476" w:rsidRPr="00083709" w:rsidRDefault="00D608A8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681476" w:rsidRPr="00083709" w:rsidRDefault="00D608A8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681476" w:rsidRPr="00083709" w:rsidRDefault="00D608A8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681476" w:rsidRPr="00083709" w:rsidRDefault="00D608A8" w:rsidP="0068147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12</w:t>
            </w:r>
          </w:p>
        </w:tc>
      </w:tr>
      <w:tr w:rsidR="00462DCE" w:rsidRPr="00083709" w:rsidTr="00C96D3E">
        <w:tc>
          <w:tcPr>
            <w:tcW w:w="675" w:type="dxa"/>
          </w:tcPr>
          <w:p w:rsidR="00462DCE" w:rsidRPr="00083709" w:rsidRDefault="00462DCE" w:rsidP="00462DC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98" w:type="dxa"/>
          </w:tcPr>
          <w:p w:rsidR="00462DCE" w:rsidRPr="00083709" w:rsidRDefault="00462DCE" w:rsidP="004C2BE0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Количество волонтеров, вовлеченных в </w:t>
            </w:r>
            <w:r w:rsidR="004C2BE0"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программу «Волонтеры культуры» </w:t>
            </w:r>
            <w:r w:rsidR="004B74B6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9B48A5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нарастающим итогом, чел</w:t>
            </w:r>
            <w:r w:rsidR="00EF040E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овек</w:t>
            </w:r>
            <w:r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7" w:type="dxa"/>
          </w:tcPr>
          <w:p w:rsidR="00462DCE" w:rsidRPr="00083709" w:rsidRDefault="006A7D7C" w:rsidP="00462DC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34" w:type="dxa"/>
          </w:tcPr>
          <w:p w:rsidR="00462DCE" w:rsidRPr="00083709" w:rsidRDefault="006A7D7C" w:rsidP="00462DCE">
            <w:pPr>
              <w:jc w:val="center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462DCE" w:rsidRPr="00083709" w:rsidRDefault="00BA2410" w:rsidP="00462DC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</w:t>
            </w:r>
            <w:r w:rsidRPr="0008370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01</w:t>
            </w:r>
            <w:r w:rsidR="00462DCE" w:rsidRPr="00083709">
              <w:rPr>
                <w:rFonts w:ascii="PT Astra Serif" w:hAnsi="PT Astra Serif" w:cs="Times New Roman"/>
                <w:sz w:val="28"/>
                <w:szCs w:val="28"/>
              </w:rPr>
              <w:t>.2019</w:t>
            </w:r>
          </w:p>
        </w:tc>
        <w:tc>
          <w:tcPr>
            <w:tcW w:w="933" w:type="dxa"/>
          </w:tcPr>
          <w:p w:rsidR="00462DCE" w:rsidRPr="00083709" w:rsidRDefault="00462DCE" w:rsidP="00462DC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62DCE" w:rsidRPr="00083709" w:rsidRDefault="00462DCE" w:rsidP="00462DC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462DCE" w:rsidRPr="00083709" w:rsidRDefault="00462DCE" w:rsidP="00462DC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462DCE" w:rsidRPr="00083709" w:rsidRDefault="00462DCE" w:rsidP="00462DC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462DCE" w:rsidRPr="00083709" w:rsidRDefault="00462DCE" w:rsidP="00462DC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62DCE" w:rsidRPr="00083709" w:rsidRDefault="00462DCE" w:rsidP="00462DC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120</w:t>
            </w:r>
          </w:p>
        </w:tc>
      </w:tr>
      <w:tr w:rsidR="003C4971" w:rsidRPr="00083709" w:rsidTr="00C96D3E">
        <w:tc>
          <w:tcPr>
            <w:tcW w:w="675" w:type="dxa"/>
          </w:tcPr>
          <w:p w:rsidR="003C4971" w:rsidRPr="00083709" w:rsidRDefault="003C4971" w:rsidP="003C497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98" w:type="dxa"/>
          </w:tcPr>
          <w:p w:rsidR="003C4971" w:rsidRPr="00083709" w:rsidRDefault="003C4971" w:rsidP="003C4971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Доля граждан Российской Федерации, удовлетворенных условиями для занятия творчеством в сфере культуры </w:t>
            </w:r>
            <w:r w:rsidRPr="00CB47EC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(%) (нарастающим итогом)</w:t>
            </w:r>
          </w:p>
        </w:tc>
        <w:tc>
          <w:tcPr>
            <w:tcW w:w="2297" w:type="dxa"/>
          </w:tcPr>
          <w:p w:rsidR="003C4971" w:rsidRPr="00083709" w:rsidRDefault="003C4971" w:rsidP="003C497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34" w:type="dxa"/>
          </w:tcPr>
          <w:p w:rsidR="003C4971" w:rsidRPr="00B76B74" w:rsidRDefault="003C4971" w:rsidP="003C497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76" w:type="dxa"/>
          </w:tcPr>
          <w:p w:rsidR="003C4971" w:rsidRPr="00911CA5" w:rsidRDefault="00911CA5" w:rsidP="003C497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933" w:type="dxa"/>
          </w:tcPr>
          <w:p w:rsidR="003C4971" w:rsidRPr="003C4971" w:rsidRDefault="003C4971" w:rsidP="00FA03EA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3C497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n+0</w:t>
            </w:r>
            <w:r w:rsidRPr="003C497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C497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5" w:type="dxa"/>
          </w:tcPr>
          <w:p w:rsidR="003C4971" w:rsidRDefault="003C4971" w:rsidP="00FA03EA">
            <w:pPr>
              <w:jc w:val="center"/>
            </w:pPr>
            <w:r w:rsidRPr="00AC58B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n+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</w:t>
            </w:r>
            <w:r w:rsidRPr="00AC58B2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3C4971" w:rsidRDefault="003C4971" w:rsidP="00FA03EA">
            <w:pPr>
              <w:jc w:val="center"/>
            </w:pPr>
            <w:r w:rsidRPr="00AC58B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n+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</w:t>
            </w:r>
            <w:r w:rsidRPr="00AC58B2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3C4971" w:rsidRDefault="003C4971" w:rsidP="00FA03EA">
            <w:pPr>
              <w:jc w:val="center"/>
            </w:pPr>
            <w:r w:rsidRPr="00AC58B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n+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6,7</w:t>
            </w:r>
          </w:p>
        </w:tc>
        <w:tc>
          <w:tcPr>
            <w:tcW w:w="851" w:type="dxa"/>
          </w:tcPr>
          <w:p w:rsidR="003C4971" w:rsidRDefault="003C4971" w:rsidP="00FA03EA">
            <w:pPr>
              <w:jc w:val="center"/>
            </w:pPr>
            <w:r w:rsidRPr="00AC58B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n+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9</w:t>
            </w:r>
            <w:r w:rsidRPr="00AC58B2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C4971" w:rsidRDefault="003C4971" w:rsidP="00FA03EA">
            <w:pPr>
              <w:jc w:val="center"/>
            </w:pPr>
            <w:r w:rsidRPr="00AC58B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n+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12</w:t>
            </w:r>
            <w:r w:rsidRPr="00AC58B2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AC58B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07CBE" w:rsidRPr="00083709" w:rsidRDefault="00A07CBE" w:rsidP="00810BF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7B2A1D" w:rsidRPr="00083709" w:rsidRDefault="007B2A1D" w:rsidP="00810BF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76607" w:rsidRPr="00083709" w:rsidRDefault="00F76607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76607" w:rsidRPr="00083709" w:rsidRDefault="00F76607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76607" w:rsidRPr="00083709" w:rsidRDefault="00F76607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76607" w:rsidRDefault="00F76607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C96D3E" w:rsidRDefault="00C96D3E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C96D3E" w:rsidRDefault="00C96D3E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D1944" w:rsidRDefault="00DD1944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C96D3E" w:rsidRDefault="00C96D3E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C96D3E" w:rsidRPr="00083709" w:rsidRDefault="00C96D3E" w:rsidP="00DB45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B45D2" w:rsidRPr="002736C6" w:rsidRDefault="00780538" w:rsidP="002736C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Задачи и </w:t>
      </w:r>
      <w:r w:rsidR="00137B12"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результаты регионального</w:t>
      </w:r>
      <w:r w:rsidR="00DB45D2" w:rsidRPr="00083709">
        <w:rPr>
          <w:rFonts w:ascii="PT Astra Serif" w:hAnsi="PT Astra Serif" w:cs="Times New Roman"/>
          <w:b/>
          <w:sz w:val="28"/>
          <w:szCs w:val="28"/>
        </w:rPr>
        <w:t xml:space="preserve"> проекта </w:t>
      </w:r>
      <w:r w:rsidR="00DB45D2" w:rsidRPr="00083709">
        <w:rPr>
          <w:rFonts w:ascii="PT Astra Serif" w:hAnsi="PT Astra Serif" w:cs="Times New Roman"/>
          <w:b/>
          <w:bCs/>
          <w:color w:val="000000"/>
          <w:sz w:val="28"/>
          <w:szCs w:val="28"/>
        </w:rPr>
        <w:t>«ТВОРЧЕСКИЕ ЛЮДИ»</w:t>
      </w:r>
    </w:p>
    <w:p w:rsidR="00DA3242" w:rsidRPr="00083709" w:rsidRDefault="00DA3242" w:rsidP="00B64615">
      <w:pPr>
        <w:spacing w:after="0" w:line="240" w:lineRule="auto"/>
        <w:rPr>
          <w:rFonts w:ascii="PT Astra Serif" w:hAnsi="PT Astra Serif"/>
        </w:rPr>
      </w:pPr>
    </w:p>
    <w:tbl>
      <w:tblPr>
        <w:tblStyle w:val="aa"/>
        <w:tblpPr w:leftFromText="180" w:rightFromText="180" w:vertAnchor="text" w:tblpY="1"/>
        <w:tblOverlap w:val="never"/>
        <w:tblW w:w="14973" w:type="dxa"/>
        <w:tblLook w:val="04A0"/>
      </w:tblPr>
      <w:tblGrid>
        <w:gridCol w:w="846"/>
        <w:gridCol w:w="5074"/>
        <w:gridCol w:w="1843"/>
        <w:gridCol w:w="7210"/>
      </w:tblGrid>
      <w:tr w:rsidR="00780538" w:rsidRPr="00083709" w:rsidTr="006C3AF6">
        <w:tc>
          <w:tcPr>
            <w:tcW w:w="846" w:type="dxa"/>
          </w:tcPr>
          <w:p w:rsidR="00780538" w:rsidRPr="00083709" w:rsidRDefault="00780538" w:rsidP="00DA324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80538" w:rsidRPr="00083709" w:rsidRDefault="00780538" w:rsidP="00DA3242">
            <w:pPr>
              <w:jc w:val="center"/>
              <w:rPr>
                <w:rFonts w:ascii="PT Astra Serif" w:hAnsi="PT Astra Serif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74" w:type="dxa"/>
          </w:tcPr>
          <w:p w:rsidR="00780538" w:rsidRPr="00083709" w:rsidRDefault="00780538" w:rsidP="00DA3242">
            <w:pPr>
              <w:jc w:val="center"/>
              <w:rPr>
                <w:rFonts w:ascii="PT Astra Serif" w:hAnsi="PT Astra Serif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 задачи, результата</w:t>
            </w:r>
          </w:p>
        </w:tc>
        <w:tc>
          <w:tcPr>
            <w:tcW w:w="1843" w:type="dxa"/>
          </w:tcPr>
          <w:p w:rsidR="00780538" w:rsidRPr="00083709" w:rsidRDefault="00780538" w:rsidP="00DA3242">
            <w:pPr>
              <w:jc w:val="center"/>
              <w:rPr>
                <w:rFonts w:ascii="PT Astra Serif" w:hAnsi="PT Astra Serif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210" w:type="dxa"/>
          </w:tcPr>
          <w:p w:rsidR="00780538" w:rsidRPr="00083709" w:rsidRDefault="002066A1" w:rsidP="00DA3242">
            <w:pPr>
              <w:jc w:val="center"/>
              <w:rPr>
                <w:rFonts w:ascii="PT Astra Serif" w:hAnsi="PT Astra Serif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Характеристика результата</w:t>
            </w: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DA3242" w:rsidP="00DA3242">
            <w:pPr>
              <w:jc w:val="center"/>
              <w:rPr>
                <w:rFonts w:ascii="PT Astra Serif" w:hAnsi="PT Astra Serif"/>
              </w:rPr>
            </w:pPr>
            <w:r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27" w:type="dxa"/>
            <w:gridSpan w:val="3"/>
          </w:tcPr>
          <w:p w:rsidR="00DA3242" w:rsidRPr="00083709" w:rsidRDefault="00DA3242" w:rsidP="00DA3242">
            <w:pPr>
              <w:rPr>
                <w:rFonts w:ascii="PT Astra Serif" w:hAnsi="PT Astra Serif"/>
              </w:rPr>
            </w:pPr>
            <w:r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Продвигать талантливую молодежь в сфере музыкального искусства, в том числе посредством создания национального молодежного симфонического оркестра (</w:t>
            </w:r>
            <w:r w:rsidR="00CB2A7C"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подпункт</w:t>
            </w:r>
            <w:r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«г» пункта 12 Указа Президента РФ от 7 мая 2018 № 204)</w:t>
            </w:r>
          </w:p>
        </w:tc>
      </w:tr>
      <w:tr w:rsidR="00DA3242" w:rsidRPr="00083709" w:rsidTr="006C3AF6">
        <w:tc>
          <w:tcPr>
            <w:tcW w:w="14973" w:type="dxa"/>
            <w:gridSpan w:val="4"/>
          </w:tcPr>
          <w:p w:rsidR="00DA3242" w:rsidRPr="00083709" w:rsidRDefault="00805860" w:rsidP="00DA3242">
            <w:pPr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Организованы и проведены Фестивали</w:t>
            </w:r>
            <w:r w:rsidR="00DA3242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 любительских творческих коллективов с вручением грантов</w:t>
            </w:r>
          </w:p>
        </w:tc>
      </w:tr>
      <w:tr w:rsidR="00001029" w:rsidRPr="00083709" w:rsidTr="006C3AF6">
        <w:tc>
          <w:tcPr>
            <w:tcW w:w="14973" w:type="dxa"/>
            <w:gridSpan w:val="4"/>
          </w:tcPr>
          <w:p w:rsidR="00001029" w:rsidRPr="005B00D7" w:rsidRDefault="00001029" w:rsidP="00001029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Результат федерального проекта: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>Организован и проведен Фестиваль любительских творческих коллективов с вручением 20 грантов.</w:t>
            </w:r>
          </w:p>
          <w:p w:rsidR="00001029" w:rsidRPr="005B00D7" w:rsidRDefault="00001029" w:rsidP="00001029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Характеристика результата федерального проекта: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>За период с 2019 по 2024 гг. организованы и проведены Фестивали любительских творческих коллективов с вручением 120 грантов (по 20 грантов ежегодно).</w:t>
            </w:r>
          </w:p>
          <w:p w:rsidR="00001029" w:rsidRDefault="00001029" w:rsidP="00001029">
            <w:pPr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Срок: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</w:t>
            </w:r>
            <w:r w:rsidRPr="005B00D7">
              <w:rPr>
                <w:rFonts w:ascii="PT Astra Serif" w:hAnsi="PT Astra Serif" w:cs="Times New Roman"/>
                <w:i/>
                <w:kern w:val="3"/>
                <w:sz w:val="28"/>
                <w:szCs w:val="28"/>
              </w:rPr>
              <w:t>01.12.2019, 01.12.2020, 01.12.2021, 01.12.2022, 01.12.2023, 01.12.2024</w:t>
            </w: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DA3242" w:rsidP="00DA324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74" w:type="dxa"/>
          </w:tcPr>
          <w:p w:rsidR="00DA3242" w:rsidRPr="00083709" w:rsidRDefault="00DA3242" w:rsidP="00DA324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Проведено 6 региональных конкурсов на соискание 24 грантов любительским творческим коллективам, в том числе детским </w:t>
            </w:r>
          </w:p>
          <w:p w:rsidR="00DA3242" w:rsidRPr="00083709" w:rsidRDefault="00DA3242" w:rsidP="00DA324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конкурс, по 4 гранта,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C3AF6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01.01.2019-</w:t>
            </w:r>
          </w:p>
          <w:p w:rsidR="00DA3242" w:rsidRPr="00083709" w:rsidRDefault="00DA3242" w:rsidP="00DA3242">
            <w:pPr>
              <w:jc w:val="center"/>
              <w:rPr>
                <w:rFonts w:ascii="PT Astra Serif" w:hAnsi="PT Astra Serif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7210" w:type="dxa"/>
          </w:tcPr>
          <w:p w:rsidR="004F22C4" w:rsidRPr="00083709" w:rsidRDefault="002066A1" w:rsidP="002066A1">
            <w:pPr>
              <w:ind w:firstLine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3709">
              <w:rPr>
                <w:rFonts w:ascii="PT Astra Serif" w:hAnsi="PT Astra Serif"/>
                <w:sz w:val="28"/>
                <w:szCs w:val="28"/>
              </w:rPr>
              <w:t xml:space="preserve">Развитие творческого потенциала и самореализации населения автономного округа </w:t>
            </w:r>
            <w:r w:rsidR="004F22C4" w:rsidRPr="00083709">
              <w:rPr>
                <w:rFonts w:ascii="PT Astra Serif" w:hAnsi="PT Astra Serif"/>
                <w:sz w:val="28"/>
                <w:szCs w:val="28"/>
              </w:rPr>
              <w:t>обеспеч</w:t>
            </w:r>
            <w:r w:rsidR="00975B92" w:rsidRPr="00083709">
              <w:rPr>
                <w:rFonts w:ascii="PT Astra Serif" w:hAnsi="PT Astra Serif"/>
                <w:sz w:val="28"/>
                <w:szCs w:val="28"/>
              </w:rPr>
              <w:t xml:space="preserve">ено </w:t>
            </w:r>
            <w:r w:rsidRPr="00083709">
              <w:rPr>
                <w:rFonts w:ascii="PT Astra Serif" w:hAnsi="PT Astra Serif"/>
                <w:sz w:val="28"/>
                <w:szCs w:val="28"/>
              </w:rPr>
              <w:t>путем грантовой поддержки фестивалей любительских творческих коллективов.</w:t>
            </w:r>
          </w:p>
          <w:p w:rsidR="00AC455B" w:rsidRPr="00083709" w:rsidRDefault="00975B92" w:rsidP="00AC455B">
            <w:pPr>
              <w:ind w:firstLine="176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/>
                <w:sz w:val="28"/>
                <w:szCs w:val="28"/>
              </w:rPr>
              <w:t>Фестивали</w:t>
            </w:r>
            <w:r w:rsidR="004F22C4" w:rsidRPr="00083709">
              <w:rPr>
                <w:rFonts w:ascii="PT Astra Serif" w:hAnsi="PT Astra Serif"/>
                <w:sz w:val="28"/>
                <w:szCs w:val="28"/>
              </w:rPr>
              <w:t xml:space="preserve"> любительских творческих коллективов </w:t>
            </w:r>
            <w:r w:rsidRPr="00083709">
              <w:rPr>
                <w:rFonts w:ascii="PT Astra Serif" w:hAnsi="PT Astra Serif"/>
                <w:sz w:val="28"/>
                <w:szCs w:val="28"/>
              </w:rPr>
              <w:t xml:space="preserve">проводятся </w:t>
            </w:r>
            <w:r w:rsidR="004F22C4" w:rsidRPr="00083709">
              <w:rPr>
                <w:rFonts w:ascii="PT Astra Serif" w:hAnsi="PT Astra Serif"/>
                <w:sz w:val="28"/>
                <w:szCs w:val="28"/>
              </w:rPr>
              <w:t xml:space="preserve">с вручением 4 грантов ежегодно, </w:t>
            </w:r>
            <w:r w:rsidR="004F22C4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по номинациям: «Лучший городской (сельский) народный коллектив любительского творчества» и «Лучший городской (сельский) образцовый коллектив детского творчества», в различных видах</w:t>
            </w:r>
            <w:r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творчества</w:t>
            </w:r>
            <w:r w:rsidR="004F22C4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A3242" w:rsidRPr="00BA211A" w:rsidRDefault="002066A1" w:rsidP="00BA211A">
            <w:pPr>
              <w:ind w:firstLine="176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/>
                <w:sz w:val="28"/>
                <w:szCs w:val="28"/>
              </w:rPr>
              <w:t xml:space="preserve">Эти меры позволят популяризировать народное творчество и фольклор, художественные народные промыслы и ремёсла, </w:t>
            </w:r>
            <w:r w:rsidR="004F22C4" w:rsidRPr="00083709">
              <w:rPr>
                <w:rFonts w:ascii="PT Astra Serif" w:hAnsi="PT Astra Serif"/>
                <w:sz w:val="28"/>
                <w:szCs w:val="28"/>
              </w:rPr>
              <w:t xml:space="preserve">будут способствовать росту </w:t>
            </w:r>
            <w:r w:rsidRPr="00083709">
              <w:rPr>
                <w:rFonts w:ascii="PT Astra Serif" w:hAnsi="PT Astra Serif"/>
                <w:sz w:val="28"/>
                <w:szCs w:val="28"/>
              </w:rPr>
              <w:t xml:space="preserve">участников клубных формирований </w:t>
            </w:r>
            <w:r w:rsidR="00975B92" w:rsidRPr="00083709">
              <w:rPr>
                <w:rFonts w:ascii="PT Astra Serif" w:hAnsi="PT Astra Serif"/>
                <w:sz w:val="28"/>
                <w:szCs w:val="28"/>
              </w:rPr>
              <w:t>до 6</w:t>
            </w:r>
            <w:r w:rsidRPr="00083709">
              <w:rPr>
                <w:rFonts w:ascii="PT Astra Serif" w:hAnsi="PT Astra Serif"/>
                <w:sz w:val="28"/>
                <w:szCs w:val="28"/>
              </w:rPr>
              <w:t>%</w:t>
            </w:r>
            <w:r w:rsidR="004F22C4" w:rsidRPr="00083709">
              <w:rPr>
                <w:rFonts w:ascii="PT Astra Serif" w:hAnsi="PT Astra Serif"/>
                <w:sz w:val="28"/>
                <w:szCs w:val="28"/>
              </w:rPr>
              <w:t xml:space="preserve"> к 2024 году от общего числа участников клубных формирований по состоянию на 1 января 2018 года</w:t>
            </w:r>
            <w:r w:rsidRPr="00083709">
              <w:rPr>
                <w:rFonts w:ascii="PT Astra Serif" w:hAnsi="PT Astra Serif"/>
                <w:sz w:val="28"/>
                <w:szCs w:val="28"/>
              </w:rPr>
              <w:t>.</w:t>
            </w:r>
            <w:r w:rsidR="004F22C4" w:rsidRPr="0008370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DA3242" w:rsidRPr="00083709" w:rsidTr="006C3AF6">
        <w:tc>
          <w:tcPr>
            <w:tcW w:w="14973" w:type="dxa"/>
            <w:gridSpan w:val="4"/>
          </w:tcPr>
          <w:p w:rsidR="00DA3242" w:rsidRPr="00083709" w:rsidRDefault="00805860" w:rsidP="00DA3242">
            <w:pPr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Организованы и проведены фестивали</w:t>
            </w:r>
            <w:r w:rsidR="00DA3242" w:rsidRPr="00083709"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детского творчества всех жанров </w:t>
            </w:r>
          </w:p>
        </w:tc>
      </w:tr>
      <w:tr w:rsidR="00234703" w:rsidRPr="00083709" w:rsidTr="006C3AF6">
        <w:tc>
          <w:tcPr>
            <w:tcW w:w="14973" w:type="dxa"/>
            <w:gridSpan w:val="4"/>
          </w:tcPr>
          <w:p w:rsidR="00234703" w:rsidRPr="005B00D7" w:rsidRDefault="00234703" w:rsidP="00234703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Результат федерального проекта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: </w:t>
            </w:r>
            <w:r w:rsidRPr="005B00D7">
              <w:rPr>
                <w:rFonts w:ascii="PT Astra Serif" w:eastAsia="Arial Unicode MS" w:hAnsi="PT Astra Serif" w:cs="Times New Roman"/>
                <w:bCs/>
                <w:i/>
                <w:iCs/>
                <w:kern w:val="3"/>
                <w:sz w:val="28"/>
                <w:szCs w:val="28"/>
              </w:rPr>
              <w:t>Организованы и проведены не менее 5 фестивалей детского творчества всех жанров</w:t>
            </w:r>
          </w:p>
          <w:p w:rsidR="00234703" w:rsidRPr="005B00D7" w:rsidRDefault="00234703" w:rsidP="00234703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Характеристика результата федерального проекта: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>К 2024 году организовано и проведено не менее 30 фестивалей (не менее 5 фестивалей ежегодно) и конкурсов для детей и молодежи всех жанров.</w:t>
            </w:r>
          </w:p>
          <w:p w:rsidR="00234703" w:rsidRDefault="00234703" w:rsidP="00234703">
            <w:pPr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  <w:shd w:val="clear" w:color="auto" w:fill="FFFFFF"/>
              </w:rPr>
              <w:t>Срок: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  <w:shd w:val="clear" w:color="auto" w:fill="FFFFFF"/>
              </w:rPr>
              <w:t xml:space="preserve"> </w:t>
            </w:r>
            <w:r w:rsidRPr="005B00D7">
              <w:rPr>
                <w:rFonts w:ascii="PT Astra Serif" w:hAnsi="PT Astra Serif" w:cs="Times New Roman"/>
                <w:i/>
                <w:kern w:val="3"/>
                <w:sz w:val="28"/>
                <w:szCs w:val="28"/>
                <w:shd w:val="clear" w:color="auto" w:fill="FFFFFF"/>
              </w:rPr>
              <w:t>01.12.2019, 01.12.2020, 01.12.2021, 01.12.2022, 01.12.2023, 01.12.2024</w:t>
            </w: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6C1E55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1.2</w:t>
            </w:r>
            <w:r w:rsidR="00DA3242" w:rsidRPr="0008370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DA3242" w:rsidRPr="00083709" w:rsidRDefault="002461D1" w:rsidP="00DA324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Проведены региональные конкурсы</w:t>
            </w:r>
            <w:r w:rsidR="00DA3242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детского и юношеского творчества </w:t>
            </w:r>
          </w:p>
          <w:p w:rsidR="00DA3242" w:rsidRPr="00083709" w:rsidRDefault="00DA3242" w:rsidP="00DA3242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(«Новые имена», «Кубок Ямала по баяну», «Полярная звезда» и другие, ежегодно)</w:t>
            </w:r>
          </w:p>
        </w:tc>
        <w:tc>
          <w:tcPr>
            <w:tcW w:w="1843" w:type="dxa"/>
          </w:tcPr>
          <w:p w:rsidR="006C3AF6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01.01.2019-</w:t>
            </w:r>
          </w:p>
          <w:p w:rsidR="00DA3242" w:rsidRPr="00083709" w:rsidRDefault="00DA3242" w:rsidP="00DA3242">
            <w:pPr>
              <w:jc w:val="center"/>
              <w:rPr>
                <w:rFonts w:ascii="PT Astra Serif" w:hAnsi="PT Astra Serif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7210" w:type="dxa"/>
          </w:tcPr>
          <w:p w:rsidR="006846E5" w:rsidRPr="00083709" w:rsidRDefault="00AC455B" w:rsidP="006846E5">
            <w:pPr>
              <w:ind w:firstLine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3709">
              <w:rPr>
                <w:rFonts w:ascii="PT Astra Serif" w:hAnsi="PT Astra Serif"/>
                <w:sz w:val="28"/>
                <w:szCs w:val="28"/>
              </w:rPr>
              <w:t xml:space="preserve">С целью выявления и поддержки молодых дарований </w:t>
            </w:r>
            <w:r w:rsidR="002461D1" w:rsidRPr="00083709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A32EE2" w:rsidRPr="00083709">
              <w:rPr>
                <w:rFonts w:ascii="PT Astra Serif" w:hAnsi="PT Astra Serif"/>
                <w:sz w:val="28"/>
                <w:szCs w:val="28"/>
              </w:rPr>
              <w:t>концу 2024 года</w:t>
            </w:r>
            <w:r w:rsidR="006846E5" w:rsidRPr="00083709">
              <w:rPr>
                <w:rFonts w:ascii="PT Astra Serif" w:hAnsi="PT Astra Serif"/>
                <w:sz w:val="28"/>
                <w:szCs w:val="28"/>
              </w:rPr>
              <w:t>, з</w:t>
            </w:r>
            <w:r w:rsidR="002461D1" w:rsidRPr="00083709">
              <w:rPr>
                <w:rFonts w:ascii="PT Astra Serif" w:hAnsi="PT Astra Serif"/>
                <w:sz w:val="28"/>
                <w:szCs w:val="28"/>
              </w:rPr>
              <w:t xml:space="preserve">а период </w:t>
            </w:r>
            <w:r w:rsidR="006846E5" w:rsidRPr="00083709">
              <w:rPr>
                <w:rFonts w:ascii="PT Astra Serif" w:hAnsi="PT Astra Serif"/>
                <w:sz w:val="28"/>
                <w:szCs w:val="28"/>
              </w:rPr>
              <w:t xml:space="preserve">реализации </w:t>
            </w:r>
            <w:r w:rsidR="002461D1" w:rsidRPr="00083709">
              <w:rPr>
                <w:rFonts w:ascii="PT Astra Serif" w:hAnsi="PT Astra Serif"/>
                <w:sz w:val="28"/>
                <w:szCs w:val="28"/>
              </w:rPr>
              <w:t xml:space="preserve">проекта предполагается реализовать </w:t>
            </w:r>
            <w:r w:rsidRPr="00083709">
              <w:rPr>
                <w:rFonts w:ascii="PT Astra Serif" w:hAnsi="PT Astra Serif"/>
                <w:sz w:val="28"/>
                <w:szCs w:val="28"/>
              </w:rPr>
              <w:t xml:space="preserve">не менее 18 </w:t>
            </w:r>
            <w:r w:rsidR="002461D1" w:rsidRPr="00083709">
              <w:rPr>
                <w:rFonts w:ascii="PT Astra Serif" w:hAnsi="PT Astra Serif"/>
                <w:sz w:val="28"/>
                <w:szCs w:val="28"/>
              </w:rPr>
              <w:t xml:space="preserve">региональных творческих </w:t>
            </w:r>
            <w:r w:rsidRPr="00083709">
              <w:rPr>
                <w:rFonts w:ascii="PT Astra Serif" w:hAnsi="PT Astra Serif"/>
                <w:sz w:val="28"/>
                <w:szCs w:val="28"/>
              </w:rPr>
              <w:t>фес</w:t>
            </w:r>
            <w:r w:rsidR="002461D1" w:rsidRPr="00083709">
              <w:rPr>
                <w:rFonts w:ascii="PT Astra Serif" w:hAnsi="PT Astra Serif"/>
                <w:sz w:val="28"/>
                <w:szCs w:val="28"/>
              </w:rPr>
              <w:t>тивалей и конкурсов для детей</w:t>
            </w:r>
            <w:r w:rsidR="006846E5" w:rsidRPr="00083709">
              <w:rPr>
                <w:rFonts w:ascii="PT Astra Serif" w:hAnsi="PT Astra Serif"/>
                <w:sz w:val="28"/>
                <w:szCs w:val="28"/>
              </w:rPr>
              <w:t>, не менее трех проектов ежегодно</w:t>
            </w:r>
            <w:r w:rsidR="002461D1" w:rsidRPr="00083709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Pr="00083709">
              <w:rPr>
                <w:rFonts w:ascii="PT Astra Serif" w:hAnsi="PT Astra Serif"/>
                <w:sz w:val="28"/>
                <w:szCs w:val="28"/>
              </w:rPr>
              <w:t>«Новые имена», «Кубок Ямала по баяну», «Полярная звезда»</w:t>
            </w:r>
            <w:r w:rsidR="006846E5" w:rsidRPr="0008370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2461D1" w:rsidRPr="00083709">
              <w:rPr>
                <w:rFonts w:ascii="PT Astra Serif" w:hAnsi="PT Astra Serif"/>
                <w:sz w:val="28"/>
                <w:szCs w:val="28"/>
              </w:rPr>
              <w:t xml:space="preserve">другие. </w:t>
            </w:r>
          </w:p>
          <w:p w:rsidR="00DA3242" w:rsidRPr="00083709" w:rsidRDefault="002461D1" w:rsidP="006846E5">
            <w:pPr>
              <w:ind w:firstLine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3709">
              <w:rPr>
                <w:rFonts w:ascii="PT Astra Serif" w:hAnsi="PT Astra Serif"/>
                <w:sz w:val="28"/>
                <w:szCs w:val="28"/>
              </w:rPr>
              <w:t>Наиболее одаренным детям</w:t>
            </w:r>
            <w:r w:rsidR="006846E5" w:rsidRPr="00083709">
              <w:rPr>
                <w:rFonts w:ascii="PT Astra Serif" w:hAnsi="PT Astra Serif"/>
                <w:sz w:val="28"/>
                <w:szCs w:val="28"/>
              </w:rPr>
              <w:t xml:space="preserve"> в дальнейшем</w:t>
            </w:r>
            <w:r w:rsidRPr="00083709">
              <w:rPr>
                <w:rFonts w:ascii="PT Astra Serif" w:hAnsi="PT Astra Serif"/>
                <w:sz w:val="28"/>
                <w:szCs w:val="28"/>
              </w:rPr>
              <w:t xml:space="preserve"> будет осуществлять</w:t>
            </w:r>
            <w:r w:rsidR="006846E5" w:rsidRPr="00083709">
              <w:rPr>
                <w:rFonts w:ascii="PT Astra Serif" w:hAnsi="PT Astra Serif"/>
                <w:sz w:val="28"/>
                <w:szCs w:val="28"/>
              </w:rPr>
              <w:t>ся</w:t>
            </w:r>
            <w:r w:rsidRPr="00083709">
              <w:rPr>
                <w:rFonts w:ascii="PT Astra Serif" w:hAnsi="PT Astra Serif"/>
                <w:sz w:val="28"/>
                <w:szCs w:val="28"/>
              </w:rPr>
              <w:t xml:space="preserve"> поддержка и сопровождение для дальнейшего профессионального самоопределения с целью </w:t>
            </w:r>
            <w:r w:rsidR="008F59AE" w:rsidRPr="00083709">
              <w:rPr>
                <w:rFonts w:ascii="PT Astra Serif" w:hAnsi="PT Astra Serif"/>
                <w:sz w:val="28"/>
                <w:szCs w:val="28"/>
              </w:rPr>
              <w:t>получения профессионального</w:t>
            </w:r>
            <w:r w:rsidRPr="00083709">
              <w:rPr>
                <w:rFonts w:ascii="PT Astra Serif" w:hAnsi="PT Astra Serif"/>
                <w:sz w:val="28"/>
                <w:szCs w:val="28"/>
              </w:rPr>
              <w:t xml:space="preserve"> образования.</w:t>
            </w:r>
          </w:p>
          <w:p w:rsidR="008F59AE" w:rsidRPr="00083709" w:rsidRDefault="008F59AE" w:rsidP="00A32EE2">
            <w:pPr>
              <w:ind w:left="34" w:firstLine="317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/>
                <w:sz w:val="28"/>
                <w:szCs w:val="28"/>
              </w:rPr>
              <w:t xml:space="preserve">Меры по привлечению детей к участию в творческих мероприятиях 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будут способствовать увеличению числа обучающихся одаренных детей в детс</w:t>
            </w:r>
            <w:r w:rsidR="00614E1F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ких школах искусств к 2024 году</w:t>
            </w:r>
            <w:r w:rsidR="006846E5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и позволит увеличить количество профессионально ориентированных выпускников школ искусств</w:t>
            </w:r>
            <w:r w:rsidR="00614E1F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6C1E55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1.3</w:t>
            </w:r>
            <w:r w:rsidR="00DA3242" w:rsidRPr="0008370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BD4DB5" w:rsidRPr="00083709" w:rsidRDefault="00DA3242" w:rsidP="00DA324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Участие одаренных детей Ямала в статусных конкурсах и фестивалях федерального </w:t>
            </w:r>
            <w:r w:rsidR="00DB7FAA" w:rsidRPr="00083709">
              <w:rPr>
                <w:rFonts w:ascii="PT Astra Serif" w:hAnsi="PT Astra Serif" w:cs="Times New Roman"/>
                <w:sz w:val="28"/>
                <w:szCs w:val="28"/>
              </w:rPr>
              <w:t>и международного уровней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DA3242" w:rsidRPr="00083709" w:rsidRDefault="00DA3242" w:rsidP="00DA324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(Общероссийский конкурс "Молодые дарования России», Молодежные Дельфийские игры, Летние творческие школы России, Гала-концерты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lastRenderedPageBreak/>
              <w:t>Сводного всероссийского хора с участием региональных детских хоров</w:t>
            </w:r>
            <w:r w:rsidR="00DB7FAA"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и другие,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ежегодно)</w:t>
            </w:r>
          </w:p>
        </w:tc>
        <w:tc>
          <w:tcPr>
            <w:tcW w:w="1843" w:type="dxa"/>
          </w:tcPr>
          <w:p w:rsidR="006C3AF6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01.01.2019-</w:t>
            </w:r>
          </w:p>
          <w:p w:rsidR="00DA3242" w:rsidRPr="00083709" w:rsidRDefault="00DA3242" w:rsidP="00DA3242">
            <w:pPr>
              <w:jc w:val="center"/>
              <w:rPr>
                <w:rFonts w:ascii="PT Astra Serif" w:hAnsi="PT Astra Serif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7210" w:type="dxa"/>
          </w:tcPr>
          <w:p w:rsidR="00DA3242" w:rsidRPr="00C96D3E" w:rsidRDefault="008F59AE" w:rsidP="00C96D3E">
            <w:pPr>
              <w:ind w:left="34" w:firstLine="317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/>
                <w:sz w:val="28"/>
                <w:szCs w:val="28"/>
              </w:rPr>
              <w:t>Для сопровождения молодых талантов Ямала в профессиональном самоопределении, повышении их мастерства и получения в дальнейшем профессионального образования</w:t>
            </w:r>
            <w:r w:rsidR="006846E5" w:rsidRPr="00083709">
              <w:rPr>
                <w:rFonts w:ascii="PT Astra Serif" w:hAnsi="PT Astra Serif"/>
                <w:sz w:val="28"/>
                <w:szCs w:val="28"/>
              </w:rPr>
              <w:t>,</w:t>
            </w:r>
            <w:r w:rsidRPr="00083709">
              <w:rPr>
                <w:rFonts w:ascii="PT Astra Serif" w:hAnsi="PT Astra Serif"/>
                <w:sz w:val="28"/>
                <w:szCs w:val="28"/>
              </w:rPr>
              <w:t xml:space="preserve"> по итогам</w:t>
            </w:r>
            <w:r w:rsidR="002461D1" w:rsidRPr="00083709">
              <w:rPr>
                <w:rFonts w:ascii="PT Astra Serif" w:hAnsi="PT Astra Serif"/>
                <w:sz w:val="28"/>
                <w:szCs w:val="28"/>
              </w:rPr>
              <w:t xml:space="preserve"> региональных конкурсных мероприятий</w:t>
            </w:r>
            <w:r w:rsidR="006846E5" w:rsidRPr="00083709">
              <w:rPr>
                <w:rFonts w:ascii="PT Astra Serif" w:hAnsi="PT Astra Serif"/>
                <w:sz w:val="28"/>
                <w:szCs w:val="28"/>
              </w:rPr>
              <w:t>,</w:t>
            </w:r>
            <w:r w:rsidR="002461D1" w:rsidRPr="000837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461D1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организовано ежегодное участие талантливой молодежи Ямала в федеральных статусных конкурсах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 проектах: «Молодые дарования России»,</w:t>
            </w:r>
            <w:r w:rsidR="002461D1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="002461D1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Молодежные </w:t>
            </w:r>
            <w:r w:rsidR="002461D1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Дельфийские игры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="002461D1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, 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«</w:t>
            </w:r>
            <w:r w:rsidR="002461D1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Творческие школы России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 w:rsidR="002461D1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участие в гала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-концертах Сводного хора России</w:t>
            </w:r>
            <w:r w:rsidR="006846E5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6C1E55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1.4</w:t>
            </w:r>
            <w:r w:rsidR="00DA3242" w:rsidRPr="0008370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DA3242" w:rsidRPr="00083709" w:rsidRDefault="00DA3242" w:rsidP="00DA324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Проведено 6 конкурсов на соискание 30 премий за высокие творческие достижения одаренным детям Ямала </w:t>
            </w:r>
            <w:r w:rsidR="00054C48"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r w:rsidR="00A347C4"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ежегодно 1 конкурс с выделением</w:t>
            </w:r>
            <w:r w:rsidR="00054C48"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5 премий, </w:t>
            </w:r>
            <w:r w:rsidR="00054C48"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="00054C48"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C3AF6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01.01.2019-</w:t>
            </w:r>
          </w:p>
          <w:p w:rsidR="00DA3242" w:rsidRPr="00083709" w:rsidRDefault="00DA3242" w:rsidP="00DA3242">
            <w:pPr>
              <w:jc w:val="center"/>
              <w:rPr>
                <w:rFonts w:ascii="PT Astra Serif" w:hAnsi="PT Astra Serif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7210" w:type="dxa"/>
          </w:tcPr>
          <w:p w:rsidR="00043957" w:rsidRPr="00083709" w:rsidRDefault="006846E5" w:rsidP="008F59AE">
            <w:pPr>
              <w:ind w:left="34" w:firstLine="317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За выдающиеся </w:t>
            </w:r>
            <w:r w:rsidR="00043957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творческие достижения обеспечено ежегодное поощрение молодых дарований автономного округа на конкурсной основе. Конкурс проводится 1 раз в год.</w:t>
            </w:r>
          </w:p>
          <w:p w:rsidR="00DA3242" w:rsidRPr="00083709" w:rsidRDefault="00043957" w:rsidP="00776582">
            <w:pPr>
              <w:ind w:left="34" w:firstLine="317"/>
              <w:jc w:val="both"/>
              <w:rPr>
                <w:rFonts w:ascii="PT Astra Serif" w:hAnsi="PT Astra Serif"/>
                <w:bCs/>
                <w:color w:val="FF0000"/>
                <w:sz w:val="28"/>
                <w:szCs w:val="28"/>
              </w:rPr>
            </w:pP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 итогам конкурса предусмотрено вручение 5 премий в размере 100 тыс. руб. каждая. К </w:t>
            </w:r>
            <w:r w:rsidR="00A32EE2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концу 2024 года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премии вручены 30 Молодым дарованиям Ямала в сфере культуры.</w:t>
            </w:r>
            <w:r w:rsidR="00C40289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C40289" w:rsidRPr="00083709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Конкурс проводится в соответствии с утвержденным </w:t>
            </w:r>
            <w:r w:rsidR="00776582" w:rsidRPr="0008370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постановлением Губернатора Ямало-Ненецкого автономного округа от 27 июня 2014 года № 94-ПГ «Об учреждении премии за высокие творческие достижения молодым дарованиям Ямало-Ненецкого автономного округа в сфере культуры и искусства»</w:t>
            </w: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6C1E55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1.5</w:t>
            </w:r>
            <w:r w:rsidR="00DA3242" w:rsidRPr="0008370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DA3242" w:rsidRPr="00083709" w:rsidRDefault="00DA3242" w:rsidP="00DA324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Проведено 6 конкурсов на соискание 180 стипендий за высокие творческие достижения одаренным детям Ямала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 с выделением 30 стипендий,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C3AF6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01.01.2019-</w:t>
            </w:r>
          </w:p>
          <w:p w:rsidR="00DA3242" w:rsidRPr="00083709" w:rsidRDefault="00DA3242" w:rsidP="00DA3242">
            <w:pPr>
              <w:jc w:val="center"/>
              <w:rPr>
                <w:rFonts w:ascii="PT Astra Serif" w:hAnsi="PT Astra Serif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7210" w:type="dxa"/>
          </w:tcPr>
          <w:p w:rsidR="00A32EE2" w:rsidRPr="00083709" w:rsidRDefault="00043957" w:rsidP="00A32EE2">
            <w:pPr>
              <w:ind w:left="34" w:firstLine="317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 итогам творческих </w:t>
            </w:r>
            <w:r w:rsidR="00C40289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конкурсов, проводимых на территории автономного округа, за высокие достижения </w:t>
            </w:r>
            <w:r w:rsidR="00A32EE2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ежегодно осуществляется поддержка одаренной молодежи Ямала в сфере культуры. </w:t>
            </w:r>
          </w:p>
          <w:p w:rsidR="00DA3242" w:rsidRPr="008003AF" w:rsidRDefault="00A32EE2" w:rsidP="00800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 конкурсной основе </w:t>
            </w:r>
            <w:r w:rsidR="00043957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ыделяется </w:t>
            </w:r>
            <w:r w:rsidR="00043957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30 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стипендий</w:t>
            </w:r>
            <w:r w:rsidR="00043957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год</w:t>
            </w:r>
            <w:r w:rsidR="00043957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(</w:t>
            </w:r>
            <w:r w:rsidR="00946596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размере одной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тысячи рублей ежемесячно)</w:t>
            </w:r>
            <w:r w:rsidR="00946596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к концу 2024 года </w:t>
            </w:r>
            <w:r w:rsidR="009A43AA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выделено стипендий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946596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180 </w:t>
            </w:r>
            <w:r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одаренным детям в сфере </w:t>
            </w:r>
            <w:r w:rsidR="009A43AA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культуры за</w:t>
            </w:r>
            <w:r w:rsidR="00043957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выдающиеся творческие достиже</w:t>
            </w:r>
            <w:r w:rsidR="00946596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ния. </w:t>
            </w:r>
            <w:r w:rsidR="0041145D" w:rsidRPr="0008370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Стипендии присуждаются в соответствии с </w:t>
            </w:r>
            <w:r w:rsidR="0041145D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постановлением Губернатора Ямало-Ненецкого автономного </w:t>
            </w:r>
            <w:r w:rsidR="00083709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округа №</w:t>
            </w:r>
            <w:r w:rsidR="0041145D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247 от 24 июня 2005 года «Об установлении размеров и условий назначения и выплаты именных стипендий Губернатора Ямало-Ненецкого </w:t>
            </w:r>
            <w:r w:rsidR="0041145D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автономного округа, стипендий за выдающиеся </w:t>
            </w:r>
            <w:r w:rsidR="00083709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творческие и</w:t>
            </w:r>
            <w:r w:rsidR="0041145D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спортивные достижения учащимся, студентам и аспиран</w:t>
            </w:r>
            <w:r w:rsidR="008003AF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там образовательных учреждений»</w:t>
            </w:r>
          </w:p>
        </w:tc>
      </w:tr>
      <w:tr w:rsidR="00DA3242" w:rsidRPr="00083709" w:rsidTr="006C3AF6">
        <w:trPr>
          <w:trHeight w:val="322"/>
        </w:trPr>
        <w:tc>
          <w:tcPr>
            <w:tcW w:w="846" w:type="dxa"/>
          </w:tcPr>
          <w:p w:rsidR="00DA3242" w:rsidRPr="00083709" w:rsidRDefault="00DA3242" w:rsidP="00DA324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27" w:type="dxa"/>
            <w:gridSpan w:val="3"/>
          </w:tcPr>
          <w:p w:rsidR="00DA3242" w:rsidRPr="00083709" w:rsidRDefault="00DA3242" w:rsidP="00CB2A7C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Подготовить кадры для отрасли культуры </w:t>
            </w:r>
            <w:r w:rsidR="00913C6F"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913C6F"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подпункт</w:t>
            </w:r>
            <w:r w:rsidR="00913C6F"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913C6F"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з» пункта 12 Указа Президента РФ от 7 мая 2018 № 204)</w:t>
            </w:r>
          </w:p>
        </w:tc>
      </w:tr>
      <w:tr w:rsidR="00D976FC" w:rsidRPr="00083709" w:rsidTr="006C3AF6">
        <w:trPr>
          <w:trHeight w:val="322"/>
        </w:trPr>
        <w:tc>
          <w:tcPr>
            <w:tcW w:w="14973" w:type="dxa"/>
            <w:gridSpan w:val="4"/>
          </w:tcPr>
          <w:p w:rsidR="00D976FC" w:rsidRPr="00083709" w:rsidRDefault="00805860" w:rsidP="00A715BE">
            <w:pPr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Созданы и функционируют Центры</w:t>
            </w:r>
            <w:r w:rsidR="00D976FC"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4B7291" w:rsidRPr="00083709" w:rsidTr="006C3AF6">
        <w:trPr>
          <w:trHeight w:val="322"/>
        </w:trPr>
        <w:tc>
          <w:tcPr>
            <w:tcW w:w="14973" w:type="dxa"/>
            <w:gridSpan w:val="4"/>
          </w:tcPr>
          <w:p w:rsidR="004B7291" w:rsidRPr="005B00D7" w:rsidRDefault="004B7291" w:rsidP="004B7291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Характеристика результата федерального проекта: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в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 xml:space="preserve"> 2019 году будет разработана и утверждена ведомственная целевая программа подготовки кадров для отрасли культуры, цель которой – обеспечение учреждений культуры высокопрофессиональными кадрами, что является ключевым условием эффективного развития отрасли.</w:t>
            </w:r>
          </w:p>
          <w:p w:rsidR="004B7291" w:rsidRPr="005B00D7" w:rsidRDefault="004B7291" w:rsidP="004B7291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Срок: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01.12.2019</w:t>
            </w:r>
          </w:p>
          <w:p w:rsidR="004B7291" w:rsidRPr="005B00D7" w:rsidRDefault="004B7291" w:rsidP="004B7291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Результат федерального проекта: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 xml:space="preserve"> созданы 15 Центров непрерывного образования и повышения квалификации 200 000 творческих и управленческих кадров в сфере культуры на базе творческих вузов и повышена квалификация творческих и управленческих кадров в сфере культуры</w:t>
            </w:r>
          </w:p>
          <w:p w:rsidR="004B7291" w:rsidRPr="005B00D7" w:rsidRDefault="004B7291" w:rsidP="004B7291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Характеристика результата федерального проекта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: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 xml:space="preserve">на базе 15 творческих вузов – Российской академии музыки имени Гнесиных, Российского института театрального искусства – ГИТИС, Всероссийского государственного института кинематографии имени С.А.Герасимова, Академии Русского балета им. А.Я.Вагановой, Московской государственной академии хореографии, Саратовской государственной консерватории им. Л.В.Собинова, Санкт-Петербургского государственного академического института живописи, скульптуры и архитектуры </w:t>
            </w:r>
            <w:proofErr w:type="spellStart"/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>им.И.Е.Репина</w:t>
            </w:r>
            <w:proofErr w:type="spellEnd"/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 xml:space="preserve">, Дальневосточного и Красноярского государственных институтов искусств, Санкт-Петербургского, Краснодарского, Московского, Кемеровского, Челябинского, Пермского государственных институтов культуры будут созданы Центры непрерывного образования и повышения квалификации творческих и управленческих кадров в сфере культуры, оснащенные современным оборудованием. Центрами будут разработаны и реализованы инновационные программы дополнительного профессионального образования по всем специальностям и направлениям подготовки в области искусств и культуры, в том числе в области современного менеджмента с использованием дистанционных технологий, </w:t>
            </w:r>
            <w:proofErr w:type="spellStart"/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>стажировочных</w:t>
            </w:r>
            <w:proofErr w:type="spellEnd"/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 xml:space="preserve"> площадок с приглашением деятелей культуры, ведущих специалистов отрасли. Прошли повышение квалификации 200 000 работников культуры.</w:t>
            </w:r>
          </w:p>
          <w:p w:rsidR="004B7291" w:rsidRDefault="004B7291" w:rsidP="004B7291">
            <w:pPr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Срок: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01.12.2019, 01.12.2020, 01.12.2021, 01.12.2022, 01.12.2023, 01.12.2024</w:t>
            </w: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5074" w:type="dxa"/>
          </w:tcPr>
          <w:p w:rsidR="00DA3242" w:rsidRPr="00083709" w:rsidRDefault="00D976FC" w:rsidP="00D976FC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Повышена </w:t>
            </w:r>
            <w:r w:rsidR="00C61055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квалификация 702</w:t>
            </w:r>
            <w:r w:rsidR="00DA3242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творческих и управленческих кадров в сфере культуры на </w:t>
            </w:r>
            <w:r w:rsidR="00C61055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базе </w:t>
            </w:r>
            <w:r w:rsidR="00C61055" w:rsidRPr="00083709">
              <w:rPr>
                <w:rFonts w:ascii="PT Astra Serif" w:hAnsi="PT Astra Serif" w:cs="Times New Roman"/>
                <w:sz w:val="28"/>
                <w:szCs w:val="28"/>
              </w:rPr>
              <w:t>Центров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непрерывного образования и повышения квалификации творческих и управленческих кадров в сфере культуры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 xml:space="preserve">(ежегодно </w:t>
            </w:r>
            <w:r w:rsidR="00DA3242"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117 специалистов, нарастающим итогом)</w:t>
            </w:r>
          </w:p>
        </w:tc>
        <w:tc>
          <w:tcPr>
            <w:tcW w:w="1843" w:type="dxa"/>
          </w:tcPr>
          <w:p w:rsidR="006C3AF6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01.01.2019-</w:t>
            </w:r>
          </w:p>
          <w:p w:rsidR="00DA3242" w:rsidRPr="00083709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31.12.2024</w:t>
            </w:r>
          </w:p>
        </w:tc>
        <w:tc>
          <w:tcPr>
            <w:tcW w:w="7210" w:type="dxa"/>
          </w:tcPr>
          <w:p w:rsidR="009A43AA" w:rsidRPr="00083709" w:rsidRDefault="009A43AA" w:rsidP="006C3AF6">
            <w:pPr>
              <w:ind w:firstLine="14"/>
              <w:jc w:val="both"/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Рост творческого потенциала населения</w:t>
            </w:r>
            <w:r w:rsidR="00506A7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не возможен без </w:t>
            </w:r>
            <w:r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системного обучения спе</w:t>
            </w:r>
            <w:r w:rsidR="00776582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циалистов отрасли.  Для обеспечения организаций отрасли высокопрофессиональными кадрами </w:t>
            </w:r>
            <w:r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запланировано обучение 702 специалистов </w:t>
            </w:r>
            <w:r w:rsidR="002C5F2A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отрасли, в расчете </w:t>
            </w:r>
            <w:r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по 117 </w:t>
            </w:r>
            <w:r w:rsidR="002C5F2A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специалистов в год,</w:t>
            </w:r>
            <w:r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 базе федеральных центров непрерывного образования и повышения квалификации творческих и управленческих кадров в сфере культуры</w:t>
            </w:r>
            <w:r w:rsidR="0085270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и вузов культуры России 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3709"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  <w:t>с целью получения современных компетенций для внедрения эффективных методик</w:t>
            </w:r>
            <w:r w:rsidR="00852706"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  <w:t>, что</w:t>
            </w:r>
            <w:r w:rsidRPr="00083709"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706"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  <w:t>будет способствовать повышению</w:t>
            </w:r>
            <w:r w:rsidRPr="00083709"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качества </w:t>
            </w:r>
            <w:r w:rsidR="00852706"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обслуживания населения </w:t>
            </w:r>
            <w:r w:rsidRPr="00083709"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  <w:t>и интенсификации   культурных процессов отрасли.</w:t>
            </w:r>
            <w:r w:rsidR="00330EEE"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Это 25% от общего количества работников культуры</w:t>
            </w:r>
            <w:r w:rsidR="00506A73">
              <w:rPr>
                <w:rFonts w:ascii="PT Astra Serif" w:eastAsia="Times New Roman" w:hAnsi="PT Astra Serif" w:cs="Times New Roman"/>
                <w:bCs/>
                <w:color w:val="000000" w:themeColor="text1"/>
                <w:sz w:val="28"/>
                <w:szCs w:val="28"/>
                <w:lang w:eastAsia="ru-RU"/>
              </w:rPr>
              <w:t>, что соответствует задачам федерального национального проекта и среднегодовой потребности округа в повышении квалификации работников отрасли.</w:t>
            </w:r>
          </w:p>
          <w:p w:rsidR="00DA3242" w:rsidRPr="00083709" w:rsidRDefault="00DA3242" w:rsidP="00DA3242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DA3242" w:rsidP="00DA324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27" w:type="dxa"/>
            <w:gridSpan w:val="3"/>
          </w:tcPr>
          <w:p w:rsidR="00DA3242" w:rsidRPr="00083709" w:rsidRDefault="00DA3242" w:rsidP="00DA3242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Обеспечить поддержку добровольческих движений, в том числе в сфере сохранения культурного наследия народов Российской Федерации </w:t>
            </w:r>
            <w:r w:rsidR="00913C6F"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(</w:t>
            </w:r>
            <w:r w:rsidR="00913C6F"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подпункт</w:t>
            </w:r>
            <w:r w:rsidR="00CB2A7C"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«к» пункта 12 Указа Президента РФ от 7 мая 2018 № 204)</w:t>
            </w:r>
          </w:p>
        </w:tc>
      </w:tr>
      <w:tr w:rsidR="006A1235" w:rsidRPr="00083709" w:rsidTr="006C3AF6">
        <w:tc>
          <w:tcPr>
            <w:tcW w:w="14973" w:type="dxa"/>
            <w:gridSpan w:val="4"/>
          </w:tcPr>
          <w:p w:rsidR="006A1235" w:rsidRPr="00083709" w:rsidRDefault="00805860" w:rsidP="00DA3242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Реализована программа</w:t>
            </w:r>
            <w:r w:rsidR="006A1235"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«Волонтеры культуры»</w:t>
            </w:r>
          </w:p>
        </w:tc>
      </w:tr>
      <w:tr w:rsidR="004B7291" w:rsidRPr="00083709" w:rsidTr="006C3AF6">
        <w:tc>
          <w:tcPr>
            <w:tcW w:w="14973" w:type="dxa"/>
            <w:gridSpan w:val="4"/>
          </w:tcPr>
          <w:p w:rsidR="004B7291" w:rsidRPr="005B00D7" w:rsidRDefault="004B7291" w:rsidP="005B00D7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Результат федерального проекта: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>разработана и утверждена программа «Волонтеры культуры», направленная на поддержку добровольческого движения, в том числе с предоставлением грантов на реализацию волонтерских проектов</w:t>
            </w:r>
          </w:p>
          <w:p w:rsidR="004B7291" w:rsidRPr="005B00D7" w:rsidRDefault="004B7291" w:rsidP="005B00D7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Характеристика результата федерального проекта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: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 xml:space="preserve">К 2024 году в программе «Волонтеры культуры» принимают участие 100 000 волонтеров, сформирован социальный институт добровольчества сфере сохранения культурного наследия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br/>
              <w:t>в масштабах страны, а также отработаны альтернативные механизмы вовлечения в культурный и хозяйственный оборот объектов культурного наследия. Ключевыми результатами программы за 6 лет должны стать: более 100 000 вовлеченных волонтеров. Таким образом, будет сформирован социальный институт добровольчества в сфере сохранения культурного наследия в масштабах страны.</w:t>
            </w:r>
          </w:p>
          <w:p w:rsidR="004B7291" w:rsidRPr="004B7291" w:rsidRDefault="004B7291" w:rsidP="005B00D7">
            <w:pPr>
              <w:autoSpaceDN w:val="0"/>
              <w:snapToGrid w:val="0"/>
              <w:spacing w:after="120" w:line="240" w:lineRule="atLeast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lastRenderedPageBreak/>
              <w:t>Срок: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01.02.2019</w:t>
            </w: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074" w:type="dxa"/>
          </w:tcPr>
          <w:p w:rsidR="00DA3242" w:rsidRPr="00083709" w:rsidRDefault="00DA3242" w:rsidP="00DA324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Реализация 6 проектов с участием 120 волонтеров, вовлеченных в сохранение объектов культурного наследия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(ежегодно 1 проект с участием 20 волонтеров, нарастающим итогом)</w:t>
            </w:r>
          </w:p>
        </w:tc>
        <w:tc>
          <w:tcPr>
            <w:tcW w:w="1843" w:type="dxa"/>
          </w:tcPr>
          <w:p w:rsidR="006C3AF6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01.01.2019-</w:t>
            </w:r>
          </w:p>
          <w:p w:rsidR="00DA3242" w:rsidRPr="00083709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7210" w:type="dxa"/>
          </w:tcPr>
          <w:p w:rsidR="00977D03" w:rsidRDefault="00977D03" w:rsidP="00B01BCB">
            <w:pPr>
              <w:ind w:firstLine="317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В целях формирования нового социального института добровольчества в сфере сохранения культурного наследия на Ямале в</w:t>
            </w:r>
            <w:r w:rsidR="00B01BCB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первые </w:t>
            </w:r>
            <w:r w:rsidR="00852706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буду</w:t>
            </w:r>
            <w:r w:rsidR="00B01BCB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852706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разработаны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и реализованы </w:t>
            </w:r>
            <w:r w:rsidR="00852706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проекты</w:t>
            </w:r>
            <w:r w:rsidR="00B01BCB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вовлечению волонтеров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округа </w:t>
            </w:r>
            <w:r w:rsidR="00B01BCB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в </w:t>
            </w:r>
            <w:r w:rsidR="00852706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сферу сохранения</w:t>
            </w:r>
            <w:r w:rsidR="00B01BCB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объектов культурного наследия и памятников истории</w:t>
            </w:r>
            <w:r w:rsidR="00852706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01BCB" w:rsidRDefault="00852706" w:rsidP="00B01BCB">
            <w:pPr>
              <w:ind w:firstLine="31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Ежегодно запланирован к </w:t>
            </w:r>
            <w:r w:rsidR="00B927A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реализации 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 с </w:t>
            </w:r>
            <w:r w:rsidR="00B01BCB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охват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ом не </w:t>
            </w:r>
            <w:r w:rsidR="00B927A1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менее </w:t>
            </w:r>
            <w:r w:rsidR="00B927A1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01BCB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волонтеров.</w:t>
            </w:r>
          </w:p>
          <w:p w:rsidR="00DA3242" w:rsidRPr="00083709" w:rsidRDefault="00DA3242" w:rsidP="00B01BCB">
            <w:pPr>
              <w:ind w:firstLine="31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DA3242" w:rsidP="00DA324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27" w:type="dxa"/>
            <w:gridSpan w:val="3"/>
          </w:tcPr>
          <w:p w:rsidR="00DA3242" w:rsidRPr="00083709" w:rsidRDefault="00DA3242" w:rsidP="00DA3242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Создать условия для укрепления гражданской идентичности на основе духовно-нравственных и культурных ценностей народов Российской Федерации </w:t>
            </w:r>
            <w:r w:rsidR="00913C6F"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(</w:t>
            </w:r>
            <w:r w:rsidR="00913C6F"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подпункт</w:t>
            </w:r>
            <w:r w:rsidR="00CB2A7C"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«а» пункта 12 Указа Президента РФ от 7 мая 2018 № 204)</w:t>
            </w:r>
          </w:p>
        </w:tc>
      </w:tr>
      <w:tr w:rsidR="006A1235" w:rsidRPr="00083709" w:rsidTr="006C3AF6">
        <w:tc>
          <w:tcPr>
            <w:tcW w:w="14973" w:type="dxa"/>
            <w:gridSpan w:val="4"/>
          </w:tcPr>
          <w:p w:rsidR="006A1235" w:rsidRPr="00083709" w:rsidRDefault="00805860" w:rsidP="006A1235">
            <w:pPr>
              <w:jc w:val="both"/>
              <w:rPr>
                <w:rFonts w:ascii="PT Astra Serif" w:hAnsi="PT Astra Serif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 xml:space="preserve">Поддержаны </w:t>
            </w:r>
            <w:r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творческие проекты, направленные</w:t>
            </w:r>
            <w:r w:rsidR="006A1235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5B00D7" w:rsidRPr="00083709" w:rsidTr="006C3AF6">
        <w:tc>
          <w:tcPr>
            <w:tcW w:w="14973" w:type="dxa"/>
            <w:gridSpan w:val="4"/>
          </w:tcPr>
          <w:p w:rsidR="005B00D7" w:rsidRPr="005B00D7" w:rsidRDefault="005B00D7" w:rsidP="005B00D7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Результат федерального проекта: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 xml:space="preserve">создана и введена в эксплуатацию база данных лучших практик мероприятий НКО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br/>
              <w:t>в культуре</w:t>
            </w:r>
          </w:p>
          <w:p w:rsidR="005B00D7" w:rsidRPr="005B00D7" w:rsidRDefault="005B00D7" w:rsidP="005B00D7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  <w:shd w:val="clear" w:color="auto" w:fill="FFFFFF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  <w:shd w:val="clear" w:color="auto" w:fill="FFFFFF"/>
              </w:rPr>
              <w:t>Характеристика результата федерального проекта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  <w:shd w:val="clear" w:color="auto" w:fill="FFFFFF"/>
              </w:rPr>
              <w:t>: Создана база данных НКО, работающих в сфере культуры.</w:t>
            </w:r>
          </w:p>
          <w:p w:rsidR="005B00D7" w:rsidRPr="005B00D7" w:rsidRDefault="005B00D7" w:rsidP="005B00D7">
            <w:pPr>
              <w:autoSpaceDN w:val="0"/>
              <w:snapToGrid w:val="0"/>
              <w:spacing w:after="120" w:line="240" w:lineRule="atLeast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Срок: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01.12.2019</w:t>
            </w:r>
          </w:p>
          <w:p w:rsidR="005B00D7" w:rsidRPr="005B00D7" w:rsidRDefault="005B00D7" w:rsidP="005B00D7">
            <w:pPr>
              <w:autoSpaceDN w:val="0"/>
              <w:jc w:val="both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Результат федерального проекта: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>выделено не менее 600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  <w:p w:rsidR="005B00D7" w:rsidRPr="005B00D7" w:rsidRDefault="005B00D7" w:rsidP="005B00D7">
            <w:pPr>
              <w:autoSpaceDN w:val="0"/>
              <w:jc w:val="both"/>
              <w:rPr>
                <w:rFonts w:ascii="PT Astra Serif" w:hAnsi="PT Astra Serif" w:cs="Times New Roman"/>
                <w:i/>
                <w:kern w:val="3"/>
                <w:sz w:val="28"/>
                <w:szCs w:val="28"/>
                <w:shd w:val="clear" w:color="auto" w:fill="FFFFFF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  <w:shd w:val="clear" w:color="auto" w:fill="FFFFFF"/>
              </w:rPr>
              <w:t>Характеристика результата федерального проекта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  <w:shd w:val="clear" w:color="auto" w:fill="FFFFFF"/>
              </w:rPr>
              <w:t xml:space="preserve">: </w:t>
            </w:r>
            <w:r w:rsidRPr="005B00D7">
              <w:rPr>
                <w:rFonts w:ascii="PT Astra Serif" w:hAnsi="PT Astra Serif" w:cs="Times New Roman"/>
                <w:i/>
                <w:kern w:val="3"/>
                <w:sz w:val="28"/>
                <w:szCs w:val="28"/>
                <w:shd w:val="clear" w:color="auto" w:fill="FFFFFF"/>
              </w:rPr>
              <w:t xml:space="preserve">в период с 2019 по 2024 гг. некоммерческим организациям выделено не менее 600 грантов (не менее 100 грантов ежегодно)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</w:t>
            </w:r>
            <w:r w:rsidRPr="005B00D7">
              <w:rPr>
                <w:rFonts w:ascii="PT Astra Serif" w:hAnsi="PT Astra Serif" w:cs="Times New Roman"/>
                <w:i/>
                <w:kern w:val="3"/>
                <w:sz w:val="28"/>
                <w:szCs w:val="28"/>
                <w:shd w:val="clear" w:color="auto" w:fill="FFFFFF"/>
              </w:rPr>
              <w:lastRenderedPageBreak/>
              <w:t>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искусства.</w:t>
            </w:r>
          </w:p>
          <w:p w:rsidR="005B00D7" w:rsidRDefault="005B00D7" w:rsidP="005B00D7">
            <w:pPr>
              <w:jc w:val="both"/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</w:rPr>
              <w:t>Срок: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</w:rPr>
              <w:t xml:space="preserve"> 01.12.2019, 01.12.2020, 01.12.2021, 01.12.2022, 01.12.2023, 01.12.2024</w:t>
            </w:r>
          </w:p>
        </w:tc>
      </w:tr>
      <w:tr w:rsidR="00DA3242" w:rsidRPr="00083709" w:rsidTr="006C3AF6">
        <w:tc>
          <w:tcPr>
            <w:tcW w:w="846" w:type="dxa"/>
          </w:tcPr>
          <w:p w:rsidR="00DA3242" w:rsidRPr="00083709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074" w:type="dxa"/>
          </w:tcPr>
          <w:p w:rsidR="00DA3242" w:rsidRPr="00083709" w:rsidRDefault="00DA3242" w:rsidP="00D8354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Выделено не менее </w:t>
            </w:r>
            <w:r w:rsidR="0092199B" w:rsidRPr="00083709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грантов</w:t>
            </w:r>
            <w:r w:rsidR="0092199B"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 xml:space="preserve">(ежегодное выделение </w:t>
            </w:r>
            <w:r w:rsidR="00D8354C"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2-</w:t>
            </w:r>
            <w:r w:rsidR="008C7C0A"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х грантов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, н</w:t>
            </w:r>
            <w:r w:rsidR="00D8354C"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арастающим итогом)</w:t>
            </w:r>
          </w:p>
        </w:tc>
        <w:tc>
          <w:tcPr>
            <w:tcW w:w="1843" w:type="dxa"/>
          </w:tcPr>
          <w:p w:rsidR="006C3AF6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01.01.2019-</w:t>
            </w:r>
          </w:p>
          <w:p w:rsidR="00DA3242" w:rsidRPr="00083709" w:rsidRDefault="00DA3242" w:rsidP="00DA32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7210" w:type="dxa"/>
          </w:tcPr>
          <w:p w:rsidR="00826994" w:rsidRDefault="00826994" w:rsidP="00826994">
            <w:pPr>
              <w:ind w:firstLine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Впервые на конкурсной основе в течении шестилетнего периода предусмотрена поддержка </w:t>
            </w:r>
            <w:r w:rsidR="002736C6">
              <w:rPr>
                <w:rFonts w:ascii="PT Astra Serif" w:hAnsi="PT Astra Serif"/>
                <w:sz w:val="28"/>
                <w:szCs w:val="28"/>
              </w:rPr>
              <w:t>гражданских культурных</w:t>
            </w:r>
            <w:r w:rsidRPr="00826994">
              <w:rPr>
                <w:rFonts w:ascii="PT Astra Serif" w:hAnsi="PT Astra Serif"/>
                <w:sz w:val="28"/>
                <w:szCs w:val="28"/>
              </w:rPr>
              <w:t xml:space="preserve"> ини</w:t>
            </w:r>
            <w:r w:rsidR="002736C6">
              <w:rPr>
                <w:rFonts w:ascii="PT Astra Serif" w:hAnsi="PT Astra Serif"/>
                <w:sz w:val="28"/>
                <w:szCs w:val="28"/>
              </w:rPr>
              <w:t>циатив</w:t>
            </w:r>
            <w:r w:rsidRPr="00826994">
              <w:rPr>
                <w:rFonts w:ascii="PT Astra Serif" w:hAnsi="PT Astra Serif"/>
                <w:sz w:val="28"/>
                <w:szCs w:val="28"/>
              </w:rPr>
              <w:t xml:space="preserve"> в формате грантов НКО,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реализацию творческих проектов (выставки, конкурсы, фестивали и другие форматы), направленных </w:t>
            </w:r>
            <w:r w:rsidRPr="00826994">
              <w:rPr>
                <w:rFonts w:ascii="PT Astra Serif" w:hAnsi="PT Astra Serif"/>
                <w:sz w:val="28"/>
                <w:szCs w:val="28"/>
              </w:rPr>
              <w:t>на укрепление российской гражданской идентичности на основе духовно-нравственных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культурных ценностей народов, проживающих на территории автономного округа, </w:t>
            </w:r>
            <w:r w:rsidR="00842002">
              <w:rPr>
                <w:rFonts w:ascii="PT Astra Serif" w:hAnsi="PT Astra Serif"/>
                <w:sz w:val="28"/>
                <w:szCs w:val="28"/>
              </w:rPr>
              <w:t xml:space="preserve">а также </w:t>
            </w:r>
            <w:r w:rsidR="00842002" w:rsidRPr="00826994">
              <w:rPr>
                <w:rFonts w:ascii="PT Astra Serif" w:hAnsi="PT Astra Serif"/>
                <w:sz w:val="28"/>
                <w:szCs w:val="28"/>
              </w:rPr>
              <w:t>патриотическое</w:t>
            </w:r>
            <w:r w:rsidRPr="00826994">
              <w:rPr>
                <w:rFonts w:ascii="PT Astra Serif" w:hAnsi="PT Astra Serif"/>
                <w:sz w:val="28"/>
                <w:szCs w:val="28"/>
              </w:rPr>
              <w:t xml:space="preserve"> воспитание молодежи</w:t>
            </w:r>
            <w:r w:rsidRPr="00826994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  <w:p w:rsidR="00826994" w:rsidRDefault="00826994" w:rsidP="00826994">
            <w:pPr>
              <w:ind w:firstLine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Ежегодно предполагается проведение 1 конкурса с выделением двух грантов в размере 500 тыс. руб. каждый. </w:t>
            </w:r>
          </w:p>
          <w:p w:rsidR="00DA3242" w:rsidRPr="00083709" w:rsidRDefault="00DA3242" w:rsidP="00826994">
            <w:pPr>
              <w:ind w:firstLine="31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C1488" w:rsidRPr="00083709" w:rsidTr="006C3AF6">
        <w:tc>
          <w:tcPr>
            <w:tcW w:w="14973" w:type="dxa"/>
            <w:gridSpan w:val="4"/>
          </w:tcPr>
          <w:p w:rsidR="00CC1488" w:rsidRPr="00805860" w:rsidRDefault="00805860" w:rsidP="00805860">
            <w:pPr>
              <w:autoSpaceDN w:val="0"/>
              <w:rPr>
                <w:rFonts w:ascii="PT Astra Serif" w:hAnsi="PT Astra Serif" w:cs="Times New Roman"/>
                <w:kern w:val="3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>Р</w:t>
            </w:r>
            <w:r w:rsidRPr="00A72D79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  <w:t>еализованы программы, направленные на укрепление единства нации, духовно-нравственное и патриотическое воспитание</w:t>
            </w:r>
          </w:p>
        </w:tc>
      </w:tr>
      <w:tr w:rsidR="005B00D7" w:rsidRPr="00083709" w:rsidTr="006C3AF6">
        <w:tc>
          <w:tcPr>
            <w:tcW w:w="14973" w:type="dxa"/>
            <w:gridSpan w:val="4"/>
          </w:tcPr>
          <w:p w:rsidR="005B00D7" w:rsidRPr="005B00D7" w:rsidRDefault="005B00D7" w:rsidP="005B00D7">
            <w:pPr>
              <w:tabs>
                <w:tab w:val="left" w:pos="530"/>
              </w:tabs>
              <w:autoSpaceDN w:val="0"/>
              <w:snapToGrid w:val="0"/>
              <w:spacing w:after="120" w:line="240" w:lineRule="atLeast"/>
              <w:rPr>
                <w:rFonts w:ascii="PT Astra Serif" w:hAnsi="PT Astra Serif" w:cs="Times New Roman"/>
                <w:kern w:val="3"/>
                <w:sz w:val="28"/>
                <w:szCs w:val="28"/>
                <w:shd w:val="clear" w:color="auto" w:fill="FFFFFF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  <w:shd w:val="clear" w:color="auto" w:fill="FFFFFF"/>
              </w:rPr>
              <w:t>Результат федерального проекта: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  <w:shd w:val="clear" w:color="auto" w:fill="FFFFFF"/>
              </w:rPr>
              <w:t xml:space="preserve"> Организованы 48 выставочных проектов федеральных и региональных музеев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  <w:shd w:val="clear" w:color="auto" w:fill="FFFFFF"/>
              </w:rPr>
              <w:br/>
              <w:t>в субъектах Российской Федерации</w:t>
            </w:r>
          </w:p>
          <w:p w:rsidR="005B00D7" w:rsidRPr="005B00D7" w:rsidRDefault="005B00D7" w:rsidP="005B00D7">
            <w:pPr>
              <w:tabs>
                <w:tab w:val="left" w:pos="530"/>
              </w:tabs>
              <w:autoSpaceDN w:val="0"/>
              <w:snapToGrid w:val="0"/>
              <w:spacing w:after="120" w:line="240" w:lineRule="atLeast"/>
              <w:rPr>
                <w:rFonts w:ascii="PT Astra Serif" w:hAnsi="PT Astra Serif" w:cs="Times New Roman"/>
                <w:color w:val="111111"/>
                <w:kern w:val="3"/>
                <w:sz w:val="28"/>
                <w:szCs w:val="28"/>
                <w:shd w:val="clear" w:color="auto" w:fill="FFFFFF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  <w:shd w:val="clear" w:color="auto" w:fill="FFFFFF"/>
              </w:rPr>
              <w:t>Характеристика результата федерального проекта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  <w:shd w:val="clear" w:color="auto" w:fill="FFFFFF"/>
              </w:rPr>
              <w:t xml:space="preserve">: </w:t>
            </w:r>
            <w:r w:rsidRPr="005B00D7"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  <w:shd w:val="clear" w:color="auto" w:fill="FFFFFF"/>
              </w:rPr>
              <w:t>Будут проведены 48 выставок федеральных и региональных музеев в субъектах Российской Федерации.</w:t>
            </w:r>
          </w:p>
          <w:p w:rsidR="005B00D7" w:rsidRDefault="005B00D7" w:rsidP="005B00D7">
            <w:pPr>
              <w:autoSpaceDN w:val="0"/>
              <w:rPr>
                <w:rFonts w:ascii="PT Astra Serif" w:hAnsi="PT Astra Serif" w:cs="Times New Roman"/>
                <w:i/>
                <w:iCs/>
                <w:kern w:val="3"/>
                <w:sz w:val="28"/>
                <w:szCs w:val="28"/>
              </w:rPr>
            </w:pPr>
            <w:r w:rsidRPr="005B00D7">
              <w:rPr>
                <w:rFonts w:ascii="PT Astra Serif" w:hAnsi="PT Astra Serif" w:cs="Times New Roman"/>
                <w:b/>
                <w:bCs/>
                <w:kern w:val="3"/>
                <w:sz w:val="28"/>
                <w:szCs w:val="28"/>
                <w:shd w:val="clear" w:color="auto" w:fill="FFFFFF"/>
              </w:rPr>
              <w:t>Срок:</w:t>
            </w:r>
            <w:r w:rsidRPr="005B00D7">
              <w:rPr>
                <w:rFonts w:ascii="PT Astra Serif" w:hAnsi="PT Astra Serif" w:cs="Times New Roman"/>
                <w:kern w:val="3"/>
                <w:sz w:val="28"/>
                <w:szCs w:val="28"/>
                <w:shd w:val="clear" w:color="auto" w:fill="FFFFFF"/>
              </w:rPr>
              <w:t xml:space="preserve"> 01.12.2019, 01.12.2020, 01.12.2021, 01.12.2022, 01.12.2023, 01.12.2024</w:t>
            </w:r>
          </w:p>
        </w:tc>
      </w:tr>
      <w:tr w:rsidR="00CC1488" w:rsidRPr="00083709" w:rsidTr="006C3AF6">
        <w:tc>
          <w:tcPr>
            <w:tcW w:w="846" w:type="dxa"/>
          </w:tcPr>
          <w:p w:rsidR="00CC1488" w:rsidRPr="00083709" w:rsidRDefault="00CC1488" w:rsidP="00CC148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4.</w:t>
            </w:r>
            <w:r w:rsidR="00D8354C" w:rsidRPr="0008370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CC1488" w:rsidRPr="00083709" w:rsidRDefault="00CC1488" w:rsidP="004574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Проведено не менее 6 выставок, ведущих федеральных и региональных музеев </w:t>
            </w:r>
            <w:r w:rsidR="00457461"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C3AF6" w:rsidRDefault="00CC1488" w:rsidP="00CC148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01.01.2019-</w:t>
            </w:r>
          </w:p>
          <w:p w:rsidR="00CC1488" w:rsidRPr="00083709" w:rsidRDefault="00CC1488" w:rsidP="00CC148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7210" w:type="dxa"/>
          </w:tcPr>
          <w:p w:rsidR="00842002" w:rsidRDefault="00842002" w:rsidP="00B01BCB">
            <w:pPr>
              <w:ind w:firstLine="317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Удаленность региона от культурных центров России является актуальной проблемой в решении вопросов доступности культурных благ жителям автономного округа. </w:t>
            </w:r>
          </w:p>
          <w:p w:rsidR="00B01BCB" w:rsidRPr="00B01BCB" w:rsidRDefault="00842002" w:rsidP="00B01BCB">
            <w:pPr>
              <w:ind w:firstLine="317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Для решения проблемы будет организовано ежегодно по 1 выставке из фондов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ведущих федеральных и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региональных музеев России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. У населения региона появиться возможность приобщиться к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лучшим образцам отечественной и зарубежной культуры, историческому наследию России.</w:t>
            </w:r>
            <w:r w:rsidR="00B01BCB" w:rsidRPr="00083709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1488" w:rsidRPr="00083709" w:rsidRDefault="00CC1488" w:rsidP="00CC1488">
            <w:pPr>
              <w:rPr>
                <w:rFonts w:ascii="PT Astra Serif" w:hAnsi="PT Astra Serif"/>
              </w:rPr>
            </w:pPr>
          </w:p>
        </w:tc>
      </w:tr>
      <w:tr w:rsidR="00474B4A" w:rsidRPr="00083709" w:rsidTr="006C3AF6">
        <w:tc>
          <w:tcPr>
            <w:tcW w:w="846" w:type="dxa"/>
          </w:tcPr>
          <w:p w:rsidR="00474B4A" w:rsidRPr="00083709" w:rsidRDefault="00474B4A" w:rsidP="00474B4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074" w:type="dxa"/>
          </w:tcPr>
          <w:p w:rsidR="00474B4A" w:rsidRPr="00083709" w:rsidRDefault="00474B4A" w:rsidP="00474B4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Организовано и проведено не менее </w:t>
            </w:r>
            <w:r w:rsidR="00DE2E89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 региональных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масштабных </w:t>
            </w:r>
            <w:r w:rsidR="00DE2E89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фестивальных проектов</w:t>
            </w:r>
          </w:p>
        </w:tc>
        <w:tc>
          <w:tcPr>
            <w:tcW w:w="1843" w:type="dxa"/>
          </w:tcPr>
          <w:p w:rsidR="00474B4A" w:rsidRPr="00083709" w:rsidRDefault="00474B4A" w:rsidP="00474B4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01.01.2019-31.12.2024</w:t>
            </w:r>
          </w:p>
        </w:tc>
        <w:tc>
          <w:tcPr>
            <w:tcW w:w="7210" w:type="dxa"/>
          </w:tcPr>
          <w:p w:rsidR="00474B4A" w:rsidRPr="00083709" w:rsidRDefault="00552353" w:rsidP="002736C6">
            <w:pPr>
              <w:rPr>
                <w:rFonts w:ascii="PT Astra Serif" w:hAnsi="PT Astra Serif"/>
              </w:rPr>
            </w:pPr>
            <w:r w:rsidRPr="00552353">
              <w:rPr>
                <w:rFonts w:ascii="PT Astra Serif" w:hAnsi="PT Astra Serif" w:cs="Times New Roman"/>
                <w:sz w:val="28"/>
                <w:szCs w:val="28"/>
              </w:rPr>
              <w:t xml:space="preserve">Важным </w:t>
            </w:r>
            <w:r w:rsidR="00395124" w:rsidRPr="00552353">
              <w:rPr>
                <w:rFonts w:ascii="PT Astra Serif" w:hAnsi="PT Astra Serif" w:cs="Times New Roman"/>
                <w:sz w:val="28"/>
                <w:szCs w:val="28"/>
              </w:rPr>
              <w:t>элементом укрепления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единства нации является сохранение самобытности и культурной идентичности народов, проживающих на территории автономного округа. Реализация масштабных фестивальных проектов на территории региона это своеобразная форма демонстрации лучших </w:t>
            </w:r>
            <w:r w:rsidR="00395124">
              <w:rPr>
                <w:rFonts w:ascii="PT Astra Serif" w:hAnsi="PT Astra Serif" w:cs="Times New Roman"/>
                <w:sz w:val="28"/>
                <w:szCs w:val="28"/>
              </w:rPr>
              <w:t>достижений 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области народного </w:t>
            </w:r>
            <w:r w:rsidR="00395124">
              <w:rPr>
                <w:rFonts w:ascii="PT Astra Serif" w:hAnsi="PT Astra Serif" w:cs="Times New Roman"/>
                <w:sz w:val="28"/>
                <w:szCs w:val="28"/>
              </w:rPr>
              <w:t>творчества, фольклора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м высокий импульс для </w:t>
            </w:r>
            <w:r w:rsidR="00395124">
              <w:rPr>
                <w:rFonts w:ascii="PT Astra Serif" w:hAnsi="PT Astra Serif" w:cs="Times New Roman"/>
                <w:sz w:val="28"/>
                <w:szCs w:val="28"/>
              </w:rPr>
              <w:t>развития художественных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народных промыслов </w:t>
            </w:r>
            <w:r w:rsidR="00395124">
              <w:rPr>
                <w:rFonts w:ascii="PT Astra Serif" w:hAnsi="PT Astra Serif" w:cs="Times New Roman"/>
                <w:sz w:val="28"/>
                <w:szCs w:val="28"/>
              </w:rPr>
              <w:t>и ремёсел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. Для достижения поставленной задачи предусмотрено проведение </w:t>
            </w:r>
            <w:r w:rsidR="00395124">
              <w:rPr>
                <w:rFonts w:ascii="PT Astra Serif" w:hAnsi="PT Astra Serif" w:cs="Times New Roman"/>
                <w:sz w:val="28"/>
                <w:szCs w:val="28"/>
              </w:rPr>
              <w:t xml:space="preserve">двух </w:t>
            </w:r>
            <w:r w:rsidR="002736C6">
              <w:rPr>
                <w:rFonts w:ascii="PT Astra Serif" w:hAnsi="PT Astra Serif" w:cs="Times New Roman"/>
                <w:sz w:val="28"/>
                <w:szCs w:val="28"/>
              </w:rPr>
              <w:t xml:space="preserve">крупномасштабных проектов в год - это </w:t>
            </w:r>
            <w:r w:rsidR="00395124">
              <w:rPr>
                <w:rFonts w:ascii="PT Astra Serif" w:hAnsi="PT Astra Serif" w:cs="Times New Roman"/>
                <w:sz w:val="28"/>
                <w:szCs w:val="28"/>
              </w:rPr>
              <w:t>этно-</w:t>
            </w:r>
            <w:r w:rsidR="002736C6">
              <w:rPr>
                <w:rFonts w:ascii="PT Astra Serif" w:hAnsi="PT Astra Serif" w:cs="Times New Roman"/>
                <w:sz w:val="28"/>
                <w:szCs w:val="28"/>
              </w:rPr>
              <w:t>фестивали, фестивали парковой скульптуры, и другие форматы, что</w:t>
            </w:r>
            <w:r w:rsidR="00395124">
              <w:rPr>
                <w:rFonts w:ascii="PT Astra Serif" w:hAnsi="PT Astra Serif" w:cs="Times New Roman"/>
                <w:sz w:val="28"/>
                <w:szCs w:val="28"/>
              </w:rPr>
              <w:t xml:space="preserve"> будет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способствовать росту участников самодеятельного творчества</w:t>
            </w:r>
            <w:r w:rsidR="00395124">
              <w:rPr>
                <w:rFonts w:ascii="PT Astra Serif" w:hAnsi="PT Astra Serif" w:cs="Times New Roman"/>
                <w:sz w:val="28"/>
                <w:szCs w:val="28"/>
              </w:rPr>
              <w:t xml:space="preserve"> и достижению основных показателей национального проекта в целом.</w:t>
            </w:r>
          </w:p>
        </w:tc>
      </w:tr>
    </w:tbl>
    <w:p w:rsidR="00872259" w:rsidRDefault="00872259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72259" w:rsidRDefault="00872259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72259" w:rsidRDefault="00872259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72259" w:rsidRDefault="00872259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72259" w:rsidRDefault="00872259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72259" w:rsidRDefault="00872259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72259" w:rsidRDefault="00872259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72259" w:rsidRDefault="00872259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72259" w:rsidRDefault="00872259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72259" w:rsidRDefault="00872259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A02C6" w:rsidRPr="007A02C6" w:rsidRDefault="007A02C6" w:rsidP="007A02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A02C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4. Финансовое обеспечение реализации регионального проекта</w:t>
      </w:r>
      <w:r w:rsidR="00DD33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«ТВОРЧЕСКИЕ ЛЮДИ»</w:t>
      </w:r>
    </w:p>
    <w:p w:rsidR="007A02C6" w:rsidRPr="007A02C6" w:rsidRDefault="007A02C6" w:rsidP="007A02C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5011" w:type="dxa"/>
        <w:tblInd w:w="108" w:type="dxa"/>
        <w:tblLayout w:type="fixed"/>
        <w:tblLook w:val="04A0"/>
      </w:tblPr>
      <w:tblGrid>
        <w:gridCol w:w="1057"/>
        <w:gridCol w:w="5776"/>
        <w:gridCol w:w="1125"/>
        <w:gridCol w:w="1127"/>
        <w:gridCol w:w="1125"/>
        <w:gridCol w:w="1125"/>
        <w:gridCol w:w="1125"/>
        <w:gridCol w:w="1125"/>
        <w:gridCol w:w="1426"/>
      </w:tblGrid>
      <w:tr w:rsidR="007A02C6" w:rsidRPr="007A02C6" w:rsidTr="004729E5">
        <w:trPr>
          <w:trHeight w:val="408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Объём финансового обеспечения по годам реализации </w:t>
            </w:r>
          </w:p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млн. руб.)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(млн. руб.)</w:t>
            </w:r>
          </w:p>
        </w:tc>
      </w:tr>
      <w:tr w:rsidR="007A02C6" w:rsidRPr="007A02C6" w:rsidTr="004729E5">
        <w:trPr>
          <w:trHeight w:val="312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A02C6" w:rsidRPr="007A02C6" w:rsidTr="004729E5">
        <w:trPr>
          <w:trHeight w:val="840"/>
        </w:trPr>
        <w:tc>
          <w:tcPr>
            <w:tcW w:w="15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2C6" w:rsidRPr="00DD59C6" w:rsidRDefault="007A02C6" w:rsidP="007A02C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9C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Увеличение к 2024 году количества граждан, вовлеченных в культурную деятельность путем поддержки и реализации творческих инициатив</w:t>
            </w:r>
          </w:p>
        </w:tc>
      </w:tr>
      <w:tr w:rsidR="007A02C6" w:rsidRPr="007A02C6" w:rsidTr="004729E5">
        <w:trPr>
          <w:trHeight w:val="8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9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Продвигать талантливую молодежь в сфере музыкального искусства, в том числе посредством создания национального молодежного симфонического оркестра (подпункт "г" пункта 12 Указа Президента РФ от 7 мая 2018 № 204)</w:t>
            </w:r>
          </w:p>
        </w:tc>
      </w:tr>
      <w:tr w:rsidR="007A02C6" w:rsidRPr="00A303EA" w:rsidTr="004729E5">
        <w:trPr>
          <w:trHeight w:val="408"/>
        </w:trPr>
        <w:tc>
          <w:tcPr>
            <w:tcW w:w="15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9C6" w:rsidRPr="00A303EA" w:rsidRDefault="00A303EA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Организован</w:t>
            </w:r>
            <w:r w:rsidR="00805860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проведен</w:t>
            </w:r>
            <w:r w:rsidR="00805860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>ы Фестивали</w:t>
            </w:r>
            <w:r w:rsidR="007A02C6" w:rsidRPr="00A303EA">
              <w:rPr>
                <w:rFonts w:ascii="PT Astra Serif" w:eastAsia="Times New Roman" w:hAnsi="PT Astra Serif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любительских творческих коллективов с вручением грантов</w:t>
            </w:r>
          </w:p>
        </w:tc>
      </w:tr>
      <w:tr w:rsidR="007A02C6" w:rsidRPr="007A02C6" w:rsidTr="004729E5">
        <w:trPr>
          <w:trHeight w:val="99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483" w:rsidRDefault="00DD59C6" w:rsidP="00E4048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D59C6">
              <w:rPr>
                <w:rFonts w:ascii="PT Astra Serif" w:hAnsi="PT Astra Serif" w:cs="Times New Roman"/>
                <w:sz w:val="28"/>
                <w:szCs w:val="28"/>
              </w:rPr>
              <w:t>Проведено 6 региональных конкурсов на соискание 24 грантов любительским творческим ко</w:t>
            </w:r>
            <w:r w:rsidR="00E40483">
              <w:rPr>
                <w:rFonts w:ascii="PT Astra Serif" w:hAnsi="PT Astra Serif" w:cs="Times New Roman"/>
                <w:sz w:val="28"/>
                <w:szCs w:val="28"/>
              </w:rPr>
              <w:t xml:space="preserve">ллективам, в том числе детским </w:t>
            </w:r>
          </w:p>
          <w:p w:rsidR="007A02C6" w:rsidRPr="00E40483" w:rsidRDefault="00DD59C6" w:rsidP="00E4048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D59C6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конкурс, по 4 гранта, </w:t>
            </w:r>
            <w:r w:rsidRPr="00DD59C6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DD59C6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2,000</w:t>
            </w:r>
          </w:p>
          <w:p w:rsidR="007A02C6" w:rsidRPr="00DD59C6" w:rsidRDefault="007A02C6" w:rsidP="007A02C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12,000</w:t>
            </w:r>
          </w:p>
        </w:tc>
      </w:tr>
      <w:tr w:rsidR="007A02C6" w:rsidRPr="007A02C6" w:rsidTr="004729E5">
        <w:trPr>
          <w:trHeight w:val="39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12,000</w:t>
            </w:r>
          </w:p>
        </w:tc>
      </w:tr>
      <w:tr w:rsidR="007A02C6" w:rsidRPr="007A02C6" w:rsidTr="004729E5">
        <w:trPr>
          <w:trHeight w:val="62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1.1.2.1.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DD59C6" w:rsidTr="004729E5">
        <w:trPr>
          <w:trHeight w:val="420"/>
        </w:trPr>
        <w:tc>
          <w:tcPr>
            <w:tcW w:w="15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9C6" w:rsidRPr="00DD59C6" w:rsidRDefault="007E0CA5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Организованы и проведены фестивали</w:t>
            </w:r>
            <w:r w:rsidR="007A02C6"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 детского творчества всех жанров </w:t>
            </w:r>
          </w:p>
        </w:tc>
      </w:tr>
      <w:tr w:rsidR="00DD59C6" w:rsidRPr="00DD59C6" w:rsidTr="004729E5">
        <w:trPr>
          <w:trHeight w:val="108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A02C6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02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DD59C6" w:rsidP="00DD59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Проведены региональные конкурсы</w:t>
            </w: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детского и юношеского творчества </w:t>
            </w: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("Новые имена", "Кубок Ямала по баяну", "Полярная звезда" и другие, ежегодно)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Default="00DD59C6" w:rsidP="00DD59C6">
            <w:r w:rsidRPr="00C605F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Default="00DD59C6" w:rsidP="00DD59C6">
            <w:r w:rsidRPr="00C605F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Default="00DD59C6" w:rsidP="00DD59C6">
            <w:r w:rsidRPr="00C605F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Default="00DD59C6" w:rsidP="00DD59C6">
            <w:r w:rsidRPr="00C605F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Default="00DD59C6" w:rsidP="00DD59C6">
            <w:r w:rsidRPr="00C605F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24,060</w:t>
            </w:r>
          </w:p>
        </w:tc>
      </w:tr>
      <w:tr w:rsidR="007A02C6" w:rsidRPr="00DD59C6" w:rsidTr="009C739B">
        <w:trPr>
          <w:trHeight w:val="42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7A02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</w:pPr>
            <w:r w:rsidRPr="007A02C6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D59C6" w:rsidRPr="00DD59C6" w:rsidTr="009C739B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A02C6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</w:pPr>
            <w:r w:rsidRPr="007A02C6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rPr>
                <w:i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rPr>
                <w:i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rPr>
                <w:i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rPr>
                <w:i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rPr>
                <w:i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4,010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9C6" w:rsidRPr="007E0CA5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24,060</w:t>
            </w:r>
          </w:p>
        </w:tc>
      </w:tr>
      <w:tr w:rsidR="007A02C6" w:rsidRPr="00DD59C6" w:rsidTr="009C739B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7A02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</w:pPr>
            <w:r w:rsidRPr="007A02C6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>1.2.2.1.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D59C6" w:rsidRPr="007E0CA5" w:rsidTr="004729E5">
        <w:trPr>
          <w:trHeight w:val="2281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9C6" w:rsidRPr="00DD59C6" w:rsidRDefault="00DD59C6" w:rsidP="00DD59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Участие одаренных детей Ямала в статусных конкурсах и фестивалях федерального и международного уровней </w:t>
            </w: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 w:type="page"/>
            </w: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(Общероссийский конкурс "Молодые дарования России», Молодежные Дельфийские игры, Летние творческие школы России, Гала-концерты Сводного всероссийского хора с участием региональных детских хоров и другие, ежегодно)</w:t>
            </w: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rPr>
                <w:i/>
                <w:sz w:val="28"/>
                <w:szCs w:val="28"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rPr>
                <w:i/>
                <w:sz w:val="28"/>
                <w:szCs w:val="28"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rPr>
                <w:i/>
                <w:sz w:val="28"/>
                <w:szCs w:val="28"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rPr>
                <w:i/>
                <w:sz w:val="28"/>
                <w:szCs w:val="28"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7E0CA5" w:rsidRDefault="00DD59C6" w:rsidP="00DD59C6">
            <w:pPr>
              <w:rPr>
                <w:i/>
                <w:sz w:val="28"/>
                <w:szCs w:val="28"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9C6" w:rsidRPr="007E0CA5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</w:pPr>
            <w:r w:rsidRPr="007E0CA5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18,600</w:t>
            </w:r>
          </w:p>
        </w:tc>
      </w:tr>
      <w:tr w:rsidR="007A02C6" w:rsidRPr="007A02C6" w:rsidTr="004729E5">
        <w:trPr>
          <w:trHeight w:val="271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DD59C6" w:rsidRPr="007A02C6" w:rsidTr="004729E5">
        <w:trPr>
          <w:trHeight w:val="27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9C6" w:rsidRPr="00DD59C6" w:rsidRDefault="00DD59C6" w:rsidP="00DD59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rPr>
                <w:sz w:val="28"/>
                <w:szCs w:val="28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rPr>
                <w:sz w:val="28"/>
                <w:szCs w:val="28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rPr>
                <w:sz w:val="28"/>
                <w:szCs w:val="28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rPr>
                <w:sz w:val="28"/>
                <w:szCs w:val="28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6" w:rsidRPr="00DD59C6" w:rsidRDefault="00DD59C6" w:rsidP="00DD59C6">
            <w:pPr>
              <w:rPr>
                <w:sz w:val="28"/>
                <w:szCs w:val="28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9C6" w:rsidRPr="00DD59C6" w:rsidRDefault="00DD59C6" w:rsidP="00DD59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18,600</w:t>
            </w:r>
          </w:p>
        </w:tc>
      </w:tr>
      <w:tr w:rsidR="007A02C6" w:rsidRPr="007A02C6" w:rsidTr="004729E5">
        <w:trPr>
          <w:trHeight w:val="563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1.3.2.1.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109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9C6" w:rsidRPr="00DD59C6" w:rsidRDefault="007A02C6" w:rsidP="00DD59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</w:t>
            </w:r>
            <w:r w:rsidR="00DD59C6"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DD59C6"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 конкурсов</w:t>
            </w: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на соискание </w:t>
            </w:r>
            <w:r w:rsidR="00DD59C6"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30 </w:t>
            </w: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премий за высокие творческие достижения одаренным детям Ямала </w:t>
            </w:r>
          </w:p>
          <w:p w:rsidR="007A02C6" w:rsidRPr="00DD59C6" w:rsidRDefault="00DD59C6" w:rsidP="00DD59C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(ежегодно 1 конкурс с выделением 5 премий, нарастающим итогом)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7A02C6" w:rsidRPr="007A02C6" w:rsidTr="004729E5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8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3,000</w:t>
            </w:r>
          </w:p>
        </w:tc>
      </w:tr>
      <w:tr w:rsidR="007A02C6" w:rsidRPr="007A02C6" w:rsidTr="004729E5">
        <w:trPr>
          <w:trHeight w:val="72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1.4.2.1.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98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574" w:rsidRPr="00DD59C6" w:rsidRDefault="00337574" w:rsidP="0033757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Проведено 6 конкурсов на соискание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180 стипендий </w:t>
            </w: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 высокие творческие достижения одаренным детям Ямала </w:t>
            </w:r>
          </w:p>
          <w:p w:rsidR="007A02C6" w:rsidRPr="00DD59C6" w:rsidRDefault="00337574" w:rsidP="0033757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 xml:space="preserve">(ежегодно 1 конкурс с выделением </w:t>
            </w:r>
            <w:r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30 стипендий</w:t>
            </w:r>
            <w:r w:rsidRPr="00DD59C6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, нарастающим итогом)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2,160</w:t>
            </w:r>
          </w:p>
        </w:tc>
      </w:tr>
      <w:tr w:rsidR="007A02C6" w:rsidRPr="007A02C6" w:rsidTr="004729E5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8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0,360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DD59C6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2,160</w:t>
            </w:r>
          </w:p>
        </w:tc>
      </w:tr>
      <w:tr w:rsidR="007A02C6" w:rsidRPr="007A02C6" w:rsidTr="004729E5">
        <w:trPr>
          <w:trHeight w:val="6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337574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337574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1.5.2.1.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337574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337574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337574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337574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337574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337574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337574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337574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337574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337574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337574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337574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337574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337574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337574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337574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E40483" w:rsidRPr="007A02C6" w:rsidTr="004729E5">
        <w:trPr>
          <w:trHeight w:val="34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E404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483" w:rsidRPr="00E40483" w:rsidRDefault="00E40483" w:rsidP="00E4048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Итого по п. 1.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jc w:val="center"/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jc w:val="center"/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jc w:val="center"/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jc w:val="center"/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jc w:val="center"/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483" w:rsidRPr="00E40483" w:rsidRDefault="00E40483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59,820</w:t>
            </w:r>
          </w:p>
        </w:tc>
      </w:tr>
      <w:tr w:rsidR="007A02C6" w:rsidRPr="007A02C6" w:rsidTr="004729E5">
        <w:trPr>
          <w:trHeight w:val="34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E40483" w:rsidRPr="007A02C6" w:rsidTr="004729E5">
        <w:trPr>
          <w:trHeight w:val="32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E4048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483" w:rsidRPr="00E40483" w:rsidRDefault="00E40483" w:rsidP="00E4048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jc w:val="center"/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jc w:val="center"/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jc w:val="center"/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jc w:val="center"/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3" w:rsidRPr="00E40483" w:rsidRDefault="00E40483" w:rsidP="00FC7C90">
            <w:pPr>
              <w:jc w:val="center"/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9,970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483" w:rsidRPr="00E40483" w:rsidRDefault="00E40483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59,820</w:t>
            </w:r>
          </w:p>
        </w:tc>
      </w:tr>
      <w:tr w:rsidR="007A02C6" w:rsidRPr="007A02C6" w:rsidTr="004729E5">
        <w:trPr>
          <w:trHeight w:val="5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Подготовить кадры для отрасли культуры (подпункт «з» пункта 12 Указа Президента РФ от 7 мая 2018 № 204)</w:t>
            </w:r>
          </w:p>
        </w:tc>
      </w:tr>
      <w:tr w:rsidR="007A02C6" w:rsidRPr="007A02C6" w:rsidTr="004729E5">
        <w:trPr>
          <w:trHeight w:val="660"/>
        </w:trPr>
        <w:tc>
          <w:tcPr>
            <w:tcW w:w="15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E0CA5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Созданы и функционируют Центры</w:t>
            </w:r>
            <w:r w:rsidR="007A02C6"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7A02C6" w:rsidRPr="007A02C6" w:rsidTr="004729E5">
        <w:trPr>
          <w:trHeight w:val="5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483" w:rsidRDefault="00E40483" w:rsidP="00E4048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Повышена квалификация</w:t>
            </w:r>
            <w:r w:rsidR="007A02C6"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702 </w:t>
            </w:r>
            <w:r w:rsidR="007A02C6"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 </w:t>
            </w:r>
          </w:p>
          <w:p w:rsidR="007A02C6" w:rsidRPr="00E40483" w:rsidRDefault="007A02C6" w:rsidP="00E4048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ежегодно </w:t>
            </w: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117 специалистов</w:t>
            </w:r>
            <w:r w:rsid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, нарастающим итогом</w:t>
            </w: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4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2.1.2.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2.1.2.1.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24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Итого по п. 2.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43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40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55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Обеспечить поддержку добровольческих движений, в том числе в сфере сохранения культурного наследия народов Российской Федерации (подпункт «к» пункта 12 Указа Президента РФ от 7 мая 2018 № 204)</w:t>
            </w:r>
          </w:p>
        </w:tc>
      </w:tr>
      <w:tr w:rsidR="007A02C6" w:rsidRPr="007A02C6" w:rsidTr="004729E5">
        <w:trPr>
          <w:trHeight w:val="396"/>
        </w:trPr>
        <w:tc>
          <w:tcPr>
            <w:tcW w:w="15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CE44EC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Реализована программа</w:t>
            </w:r>
            <w:r w:rsidR="007A02C6"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 «Волонтеры культуры»</w:t>
            </w:r>
          </w:p>
        </w:tc>
      </w:tr>
      <w:tr w:rsidR="007A02C6" w:rsidRPr="007A02C6" w:rsidTr="004729E5">
        <w:trPr>
          <w:trHeight w:val="39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483" w:rsidRDefault="00E40483" w:rsidP="00E4048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Реализация 6 проектов с участием</w:t>
            </w:r>
            <w:r w:rsidR="007A02C6"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7A02C6"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 волонтеров, вовлеченных в сохранение объектов культурного наследия </w:t>
            </w:r>
          </w:p>
          <w:p w:rsidR="007A02C6" w:rsidRPr="00E40483" w:rsidRDefault="007A02C6" w:rsidP="00E4048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(ежегодно</w:t>
            </w:r>
            <w:r w:rsidR="00E40483" w:rsidRPr="00E40483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 xml:space="preserve"> 1 проект с участием 20 волонтеров, нарастающим итогом</w:t>
            </w:r>
            <w:r w:rsidRPr="00E40483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0,600</w:t>
            </w:r>
          </w:p>
        </w:tc>
      </w:tr>
      <w:tr w:rsidR="007A02C6" w:rsidRPr="007A02C6" w:rsidTr="004729E5">
        <w:trPr>
          <w:trHeight w:val="311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0,600</w:t>
            </w:r>
          </w:p>
        </w:tc>
      </w:tr>
      <w:tr w:rsidR="007A02C6" w:rsidRPr="007A02C6" w:rsidTr="004729E5">
        <w:trPr>
          <w:trHeight w:val="55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3.1.2.1.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29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Итого по п. 3.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>0,600</w:t>
            </w:r>
          </w:p>
        </w:tc>
      </w:tr>
      <w:tr w:rsidR="007A02C6" w:rsidRPr="007A02C6" w:rsidTr="004729E5">
        <w:trPr>
          <w:trHeight w:val="38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9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0,600</w:t>
            </w:r>
          </w:p>
        </w:tc>
      </w:tr>
      <w:tr w:rsidR="007A02C6" w:rsidRPr="007A02C6" w:rsidTr="004729E5">
        <w:trPr>
          <w:trHeight w:val="6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72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Создать условия для укрепления гражданской идентичности на основе духовно-нравственных и культурных ценностей народов Российской Федерации (подпункт «а» пункта 12 Указа Президента РФ от 7 </w:t>
            </w: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мая 2018 № 204)</w:t>
            </w:r>
          </w:p>
        </w:tc>
      </w:tr>
      <w:tr w:rsidR="007A02C6" w:rsidRPr="007A02C6" w:rsidTr="004729E5">
        <w:trPr>
          <w:trHeight w:val="384"/>
        </w:trPr>
        <w:tc>
          <w:tcPr>
            <w:tcW w:w="15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CE44EC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lastRenderedPageBreak/>
              <w:t>Поддержаны творческие проекты</w:t>
            </w:r>
            <w:r w:rsidR="00805860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, направленные</w:t>
            </w:r>
            <w:r w:rsidR="007A02C6"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7A02C6" w:rsidRPr="007A02C6" w:rsidTr="004729E5">
        <w:trPr>
          <w:trHeight w:val="39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A90EA1" w:rsidP="00A90EA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Выделено</w:t>
            </w:r>
            <w:r w:rsidR="007A02C6"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не менее </w:t>
            </w:r>
            <w:r w:rsidR="007A02C6"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12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 </w:t>
            </w:r>
            <w:r w:rsidR="007A02C6" w:rsidRPr="00A90EA1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(</w:t>
            </w:r>
            <w:r w:rsidRPr="00A90EA1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ежегодное выделение</w:t>
            </w:r>
            <w:r w:rsidR="007A02C6" w:rsidRPr="00A90EA1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 xml:space="preserve"> 2</w:t>
            </w:r>
            <w:r w:rsidRPr="00A90EA1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-х грантов,</w:t>
            </w:r>
            <w:r w:rsidR="007A02C6" w:rsidRPr="00A90EA1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90EA1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нарастающим итогом</w:t>
            </w:r>
            <w:r w:rsidR="007A02C6" w:rsidRPr="00A90EA1"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483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483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483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483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483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6,000</w:t>
            </w:r>
          </w:p>
        </w:tc>
      </w:tr>
      <w:tr w:rsidR="007A02C6" w:rsidRPr="007A02C6" w:rsidTr="004729E5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6,000</w:t>
            </w:r>
          </w:p>
        </w:tc>
      </w:tr>
      <w:tr w:rsidR="007A02C6" w:rsidRPr="007A02C6" w:rsidTr="004729E5">
        <w:trPr>
          <w:trHeight w:val="50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4.1.2.1.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96"/>
        </w:trPr>
        <w:tc>
          <w:tcPr>
            <w:tcW w:w="15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4E3407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Реализованы </w:t>
            </w:r>
            <w:r w:rsidR="007A02C6"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программ</w:t>
            </w: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ы, направленные</w:t>
            </w:r>
            <w:r w:rsidR="007A02C6"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 на укрепление единства нации, духовно-нравственное и патриотическое воспитание </w:t>
            </w:r>
          </w:p>
        </w:tc>
      </w:tr>
      <w:tr w:rsidR="007A02C6" w:rsidRPr="007A02C6" w:rsidTr="004729E5">
        <w:trPr>
          <w:trHeight w:val="34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473C06" w:rsidP="00473C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Проведено не менее 6 выставок</w:t>
            </w:r>
            <w:r w:rsidR="007A02C6"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ведущих федеральных и региональных музеев </w:t>
            </w:r>
            <w:r w:rsidR="007A02C6"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(ежегодно, </w:t>
            </w: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1 выставка в год, нарастающим итогом</w:t>
            </w:r>
            <w:r w:rsidR="007A02C6"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24,000</w:t>
            </w:r>
          </w:p>
        </w:tc>
      </w:tr>
      <w:tr w:rsidR="007A02C6" w:rsidRPr="007A02C6" w:rsidTr="004729E5">
        <w:trPr>
          <w:trHeight w:val="348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7A02C6" w:rsidRPr="007A02C6" w:rsidTr="004729E5">
        <w:trPr>
          <w:trHeight w:val="33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4.2.2.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24,000</w:t>
            </w:r>
          </w:p>
        </w:tc>
      </w:tr>
      <w:tr w:rsidR="007A02C6" w:rsidRPr="007A02C6" w:rsidTr="004729E5">
        <w:trPr>
          <w:trHeight w:val="51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4.2.2.1.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из них межбюджетные трансферты </w:t>
            </w: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lastRenderedPageBreak/>
              <w:t>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lastRenderedPageBreak/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2C6" w:rsidRPr="00E40483" w:rsidRDefault="007A02C6" w:rsidP="007A02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5549F3" w:rsidRPr="007A02C6" w:rsidTr="004729E5">
        <w:trPr>
          <w:trHeight w:val="51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Pr="00E40483" w:rsidRDefault="005549F3" w:rsidP="005549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4.3</w:t>
            </w: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9F3" w:rsidRPr="00E40483" w:rsidRDefault="005549F3" w:rsidP="005549F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Организовано и проведено не менее 12 региональных</w:t>
            </w: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масштабных фестивальных проектов </w:t>
            </w: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 xml:space="preserve">(ежегодно, </w:t>
            </w: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2 проекта в год, нарастающим итогом</w:t>
            </w: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Pr="00E40483" w:rsidRDefault="005549F3" w:rsidP="005549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Default="005549F3" w:rsidP="005549F3">
            <w:r w:rsidRPr="001301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Default="005549F3" w:rsidP="005549F3">
            <w:r w:rsidRPr="001301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Default="005549F3" w:rsidP="005549F3">
            <w:r w:rsidRPr="001301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Default="005549F3" w:rsidP="005549F3">
            <w:r w:rsidRPr="001301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Default="005549F3" w:rsidP="005549F3">
            <w:r w:rsidRPr="001301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9F3" w:rsidRPr="00E40483" w:rsidRDefault="005549F3" w:rsidP="005549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29,4</w:t>
            </w: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73C06" w:rsidRPr="007A02C6" w:rsidTr="004729E5">
        <w:trPr>
          <w:trHeight w:val="51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4.3</w:t>
            </w: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5549F3" w:rsidRPr="007A02C6" w:rsidTr="004729E5">
        <w:trPr>
          <w:trHeight w:val="51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Pr="00E40483" w:rsidRDefault="005549F3" w:rsidP="005549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4.3</w:t>
            </w: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9F3" w:rsidRPr="00E40483" w:rsidRDefault="005549F3" w:rsidP="005549F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Pr="00E40483" w:rsidRDefault="005549F3" w:rsidP="005549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Default="005549F3" w:rsidP="005549F3">
            <w:r w:rsidRPr="001301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Default="005549F3" w:rsidP="005549F3">
            <w:r w:rsidRPr="001301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Default="005549F3" w:rsidP="005549F3">
            <w:r w:rsidRPr="001301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Default="005549F3" w:rsidP="005549F3">
            <w:r w:rsidRPr="001301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F3" w:rsidRDefault="005549F3" w:rsidP="005549F3">
            <w:r w:rsidRPr="0013010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9F3" w:rsidRPr="00E40483" w:rsidRDefault="005549F3" w:rsidP="005549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29,4</w:t>
            </w: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73C06" w:rsidRPr="007A02C6" w:rsidTr="004729E5">
        <w:trPr>
          <w:trHeight w:val="51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4.3</w:t>
            </w: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5549F3" w:rsidRPr="007A02C6" w:rsidTr="004729E5">
        <w:trPr>
          <w:trHeight w:val="37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E40483" w:rsidRDefault="005549F3" w:rsidP="005549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9F3" w:rsidRPr="00473C06" w:rsidRDefault="005549F3" w:rsidP="005549F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3C06">
              <w:rPr>
                <w:rFonts w:ascii="PT Astra Serif" w:eastAsia="Times New Roman" w:hAnsi="PT Astra Serif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Итого по п. 4.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473C06" w:rsidRDefault="005549F3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FC7C90">
            <w:pPr>
              <w:jc w:val="center"/>
            </w:pPr>
            <w:r w:rsidRPr="00442145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FC7C90">
            <w:pPr>
              <w:jc w:val="center"/>
            </w:pPr>
            <w:r w:rsidRPr="00442145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FC7C90">
            <w:pPr>
              <w:jc w:val="center"/>
            </w:pPr>
            <w:r w:rsidRPr="00442145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FC7C90">
            <w:pPr>
              <w:jc w:val="center"/>
            </w:pPr>
            <w:r w:rsidRPr="00442145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FC7C90">
            <w:pPr>
              <w:jc w:val="center"/>
            </w:pPr>
            <w:r w:rsidRPr="00442145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9F3" w:rsidRPr="00473C06" w:rsidRDefault="005549F3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59,400</w:t>
            </w:r>
          </w:p>
        </w:tc>
      </w:tr>
      <w:tr w:rsidR="00473C06" w:rsidRPr="007A02C6" w:rsidTr="004729E5">
        <w:trPr>
          <w:trHeight w:val="38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5549F3" w:rsidRPr="007A02C6" w:rsidTr="004729E5">
        <w:trPr>
          <w:trHeight w:val="323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E40483" w:rsidRDefault="005549F3" w:rsidP="005549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9F3" w:rsidRPr="00E40483" w:rsidRDefault="005549F3" w:rsidP="005549F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473C06" w:rsidRDefault="005549F3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FC7C90">
            <w:pPr>
              <w:jc w:val="center"/>
            </w:pPr>
            <w:r w:rsidRPr="00442145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FC7C90">
            <w:pPr>
              <w:jc w:val="center"/>
            </w:pPr>
            <w:r w:rsidRPr="00442145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FC7C90">
            <w:pPr>
              <w:jc w:val="center"/>
            </w:pPr>
            <w:r w:rsidRPr="00442145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FC7C90">
            <w:pPr>
              <w:jc w:val="center"/>
            </w:pPr>
            <w:r w:rsidRPr="00442145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FC7C90">
            <w:pPr>
              <w:jc w:val="center"/>
            </w:pPr>
            <w:r w:rsidRPr="00442145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9,900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9F3" w:rsidRPr="00473C06" w:rsidRDefault="005549F3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59,400</w:t>
            </w:r>
          </w:p>
        </w:tc>
      </w:tr>
      <w:tr w:rsidR="00473C06" w:rsidRPr="007A02C6" w:rsidTr="004729E5">
        <w:trPr>
          <w:trHeight w:val="55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из них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3C06" w:rsidRPr="00E40483" w:rsidRDefault="00473C06" w:rsidP="00FC7C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5549F3" w:rsidRPr="007A02C6" w:rsidTr="004729E5">
        <w:trPr>
          <w:trHeight w:val="3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E40483" w:rsidRDefault="005549F3" w:rsidP="005549F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9F3" w:rsidRPr="00E40483" w:rsidRDefault="005549F3" w:rsidP="005549F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 по региональному проекту, 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E40483" w:rsidRDefault="005549F3" w:rsidP="007361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3E40E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3E40E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3E40E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3E40E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3E40E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9F3" w:rsidRPr="00E40483" w:rsidRDefault="005549F3" w:rsidP="007361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119,820</w:t>
            </w:r>
          </w:p>
        </w:tc>
      </w:tr>
      <w:tr w:rsidR="00473C06" w:rsidRPr="007A02C6" w:rsidTr="004729E5">
        <w:trPr>
          <w:trHeight w:val="38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7361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7361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7361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7361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7361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7361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7361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  <w:tr w:rsidR="005549F3" w:rsidRPr="007A02C6" w:rsidTr="004729E5">
        <w:trPr>
          <w:trHeight w:val="31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E40483" w:rsidRDefault="005549F3" w:rsidP="005549F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9F3" w:rsidRPr="00E40483" w:rsidRDefault="005549F3" w:rsidP="005549F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окружной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4A7EAA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4A7EAA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4A7EAA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4A7EAA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4A7EAA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Default="005549F3" w:rsidP="007361C4">
            <w:pPr>
              <w:jc w:val="center"/>
            </w:pPr>
            <w:r w:rsidRPr="004A7EAA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19,970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3" w:rsidRPr="00E40483" w:rsidRDefault="005549F3" w:rsidP="007361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119,820</w:t>
            </w:r>
          </w:p>
        </w:tc>
      </w:tr>
      <w:tr w:rsidR="00473C06" w:rsidRPr="007A02C6" w:rsidTr="004729E5">
        <w:trPr>
          <w:trHeight w:val="624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 них, межбюджетные трансферты местным бюджетам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C06" w:rsidRPr="00E40483" w:rsidRDefault="00473C06" w:rsidP="00473C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40483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0,000</w:t>
            </w:r>
          </w:p>
        </w:tc>
      </w:tr>
    </w:tbl>
    <w:p w:rsidR="00FA7D6D" w:rsidRDefault="00FA7D6D" w:rsidP="00B653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7D6D" w:rsidRDefault="00FA7D6D" w:rsidP="00B653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7D6D" w:rsidRDefault="00FA7D6D" w:rsidP="00B653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A7D6D" w:rsidRDefault="00FA7D6D" w:rsidP="00B653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3E8" w:rsidRDefault="00B653E8" w:rsidP="00B653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083709">
        <w:rPr>
          <w:rFonts w:ascii="PT Astra Serif" w:hAnsi="PT Astra Serif" w:cs="Times New Roman"/>
          <w:b/>
          <w:sz w:val="28"/>
          <w:szCs w:val="28"/>
        </w:rPr>
        <w:lastRenderedPageBreak/>
        <w:t xml:space="preserve">5. </w:t>
      </w:r>
      <w:r w:rsidRPr="00083709">
        <w:rPr>
          <w:rFonts w:ascii="PT Astra Serif" w:hAnsi="PT Astra Serif" w:cs="Times New Roman"/>
          <w:b/>
          <w:bCs/>
          <w:sz w:val="28"/>
          <w:szCs w:val="28"/>
        </w:rPr>
        <w:t>Участники регионального</w:t>
      </w:r>
      <w:r w:rsidRPr="00083709">
        <w:rPr>
          <w:rFonts w:ascii="PT Astra Serif" w:hAnsi="PT Astra Serif" w:cs="Times New Roman"/>
          <w:b/>
          <w:sz w:val="28"/>
          <w:szCs w:val="28"/>
        </w:rPr>
        <w:t xml:space="preserve"> проекта </w:t>
      </w:r>
      <w:r w:rsidRPr="00083709">
        <w:rPr>
          <w:rFonts w:ascii="PT Astra Serif" w:hAnsi="PT Astra Serif" w:cs="Times New Roman"/>
          <w:b/>
          <w:bCs/>
          <w:color w:val="000000"/>
          <w:sz w:val="28"/>
          <w:szCs w:val="28"/>
        </w:rPr>
        <w:t>«ТВОРЧЕСКИЕ ЛЮДИ»</w:t>
      </w:r>
    </w:p>
    <w:p w:rsidR="00B653E8" w:rsidRPr="005549F3" w:rsidRDefault="00B653E8" w:rsidP="00B653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15040" w:type="dxa"/>
        <w:tblLayout w:type="fixed"/>
        <w:tblLook w:val="04A0"/>
      </w:tblPr>
      <w:tblGrid>
        <w:gridCol w:w="696"/>
        <w:gridCol w:w="4090"/>
        <w:gridCol w:w="245"/>
        <w:gridCol w:w="2448"/>
        <w:gridCol w:w="2976"/>
        <w:gridCol w:w="2694"/>
        <w:gridCol w:w="1891"/>
      </w:tblGrid>
      <w:tr w:rsidR="001B1F81" w:rsidRPr="00083709" w:rsidTr="006C3AF6">
        <w:tc>
          <w:tcPr>
            <w:tcW w:w="696" w:type="dxa"/>
          </w:tcPr>
          <w:p w:rsidR="0066673D" w:rsidRPr="00083709" w:rsidRDefault="0066673D" w:rsidP="006667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0" w:type="dxa"/>
          </w:tcPr>
          <w:p w:rsidR="0066673D" w:rsidRPr="00083709" w:rsidRDefault="0066673D" w:rsidP="006667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Роль в проекте</w:t>
            </w:r>
          </w:p>
        </w:tc>
        <w:tc>
          <w:tcPr>
            <w:tcW w:w="2693" w:type="dxa"/>
            <w:gridSpan w:val="2"/>
          </w:tcPr>
          <w:p w:rsidR="0066673D" w:rsidRPr="00083709" w:rsidRDefault="0066673D" w:rsidP="0066673D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Фамилия, инициалы</w:t>
            </w:r>
          </w:p>
        </w:tc>
        <w:tc>
          <w:tcPr>
            <w:tcW w:w="2976" w:type="dxa"/>
          </w:tcPr>
          <w:p w:rsidR="0066673D" w:rsidRPr="00083709" w:rsidRDefault="0066673D" w:rsidP="006667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</w:tcPr>
          <w:p w:rsidR="0066673D" w:rsidRPr="00083709" w:rsidRDefault="0066673D" w:rsidP="006667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Непосредственный руководитель</w:t>
            </w:r>
          </w:p>
        </w:tc>
        <w:tc>
          <w:tcPr>
            <w:tcW w:w="1891" w:type="dxa"/>
          </w:tcPr>
          <w:p w:rsidR="0066673D" w:rsidRPr="00083709" w:rsidRDefault="0066673D" w:rsidP="006667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Занятость в проекте (проценты)</w:t>
            </w:r>
          </w:p>
        </w:tc>
      </w:tr>
      <w:tr w:rsidR="001B1F81" w:rsidRPr="00083709" w:rsidTr="006C3AF6">
        <w:tc>
          <w:tcPr>
            <w:tcW w:w="696" w:type="dxa"/>
          </w:tcPr>
          <w:p w:rsidR="0066673D" w:rsidRPr="00083709" w:rsidRDefault="0066673D" w:rsidP="0066673D">
            <w:pPr>
              <w:ind w:left="-109"/>
              <w:rPr>
                <w:rFonts w:ascii="PT Astra Serif" w:hAnsi="PT Astra Serif"/>
              </w:rPr>
            </w:pPr>
          </w:p>
          <w:p w:rsidR="0066673D" w:rsidRPr="00083709" w:rsidRDefault="0066673D" w:rsidP="0066673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66673D" w:rsidRPr="00083709" w:rsidRDefault="0066673D" w:rsidP="0066673D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gridSpan w:val="2"/>
          </w:tcPr>
          <w:p w:rsidR="0066673D" w:rsidRPr="00083709" w:rsidRDefault="0066673D" w:rsidP="0066673D">
            <w:pPr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Е.Е. Колтунов</w:t>
            </w:r>
          </w:p>
        </w:tc>
        <w:tc>
          <w:tcPr>
            <w:tcW w:w="2976" w:type="dxa"/>
          </w:tcPr>
          <w:p w:rsidR="0066673D" w:rsidRPr="00083709" w:rsidRDefault="0066673D" w:rsidP="0066673D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директор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департамента культуры ЯНАО</w:t>
            </w:r>
          </w:p>
        </w:tc>
        <w:tc>
          <w:tcPr>
            <w:tcW w:w="2694" w:type="dxa"/>
          </w:tcPr>
          <w:p w:rsidR="0066673D" w:rsidRPr="00083709" w:rsidRDefault="0066673D" w:rsidP="0066673D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Т.В. Бучкова, заместитель Губернатора ЯНАО</w:t>
            </w:r>
          </w:p>
        </w:tc>
        <w:tc>
          <w:tcPr>
            <w:tcW w:w="1891" w:type="dxa"/>
          </w:tcPr>
          <w:p w:rsidR="0066673D" w:rsidRPr="00083709" w:rsidRDefault="0066673D" w:rsidP="0066673D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B1F81" w:rsidRPr="00083709" w:rsidTr="006C3AF6">
        <w:tc>
          <w:tcPr>
            <w:tcW w:w="696" w:type="dxa"/>
          </w:tcPr>
          <w:p w:rsidR="0066673D" w:rsidRPr="00083709" w:rsidRDefault="0066673D" w:rsidP="0066673D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66673D" w:rsidRPr="00083709" w:rsidRDefault="0066673D" w:rsidP="0066673D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gridSpan w:val="2"/>
          </w:tcPr>
          <w:p w:rsidR="0066673D" w:rsidRPr="00083709" w:rsidRDefault="0066673D" w:rsidP="0066673D">
            <w:pP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И.В. Рожковская</w:t>
            </w:r>
          </w:p>
        </w:tc>
        <w:tc>
          <w:tcPr>
            <w:tcW w:w="2976" w:type="dxa"/>
          </w:tcPr>
          <w:p w:rsidR="0066673D" w:rsidRPr="00083709" w:rsidRDefault="0066673D" w:rsidP="0066673D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2694" w:type="dxa"/>
          </w:tcPr>
          <w:p w:rsidR="0066673D" w:rsidRPr="00083709" w:rsidRDefault="0066673D" w:rsidP="0066673D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91" w:type="dxa"/>
          </w:tcPr>
          <w:p w:rsidR="0066673D" w:rsidRPr="00083709" w:rsidRDefault="001160D9" w:rsidP="0066673D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E3407" w:rsidRPr="00083709" w:rsidTr="006C3AF6">
        <w:tc>
          <w:tcPr>
            <w:tcW w:w="15040" w:type="dxa"/>
            <w:gridSpan w:val="7"/>
          </w:tcPr>
          <w:p w:rsidR="004E3407" w:rsidRPr="004E3407" w:rsidRDefault="004E3407" w:rsidP="004E3407">
            <w:pPr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4E3407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Общие организационные мероприятия по региональному проекту</w:t>
            </w:r>
          </w:p>
        </w:tc>
      </w:tr>
      <w:tr w:rsidR="004E3407" w:rsidRPr="00083709" w:rsidTr="006C3AF6">
        <w:tc>
          <w:tcPr>
            <w:tcW w:w="696" w:type="dxa"/>
          </w:tcPr>
          <w:p w:rsidR="004E3407" w:rsidRPr="00083709" w:rsidRDefault="004E3407" w:rsidP="004E3407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90" w:type="dxa"/>
          </w:tcPr>
          <w:p w:rsidR="004E3407" w:rsidRPr="00083709" w:rsidRDefault="004E3407" w:rsidP="004E3407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 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gridSpan w:val="2"/>
          </w:tcPr>
          <w:p w:rsidR="004E3407" w:rsidRPr="00083709" w:rsidRDefault="00872259" w:rsidP="006C3AF6">
            <w:pP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Н.В. Галка</w:t>
            </w:r>
          </w:p>
        </w:tc>
        <w:tc>
          <w:tcPr>
            <w:tcW w:w="2976" w:type="dxa"/>
          </w:tcPr>
          <w:p w:rsidR="004E3407" w:rsidRPr="00083709" w:rsidRDefault="004E3407" w:rsidP="0087225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управления </w:t>
            </w:r>
            <w:r w:rsidR="00872259">
              <w:rPr>
                <w:rFonts w:ascii="PT Astra Serif" w:hAnsi="PT Astra Serif" w:cs="Times New Roman"/>
                <w:sz w:val="28"/>
                <w:szCs w:val="28"/>
              </w:rPr>
              <w:t xml:space="preserve">правового и финансового обеспечения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департамента культуры ЯНАО</w:t>
            </w:r>
          </w:p>
        </w:tc>
        <w:tc>
          <w:tcPr>
            <w:tcW w:w="2694" w:type="dxa"/>
          </w:tcPr>
          <w:p w:rsidR="004E3407" w:rsidRPr="00083709" w:rsidRDefault="00872259" w:rsidP="004E3407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91" w:type="dxa"/>
          </w:tcPr>
          <w:p w:rsidR="004E3407" w:rsidRPr="00083709" w:rsidRDefault="00872259" w:rsidP="004E3407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Default="00872259" w:rsidP="00872259">
            <w:pPr>
              <w:ind w:left="1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 регионального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Н.О. Артемьева</w:t>
            </w: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начальник отдела организационно-методической работы управления культурной политики департамента культуры ЯНАО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И.В. Рожковская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91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DD59C6" w:rsidRDefault="00872259" w:rsidP="0087225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44" w:type="dxa"/>
            <w:gridSpan w:val="6"/>
          </w:tcPr>
          <w:p w:rsidR="00872259" w:rsidRDefault="00872259" w:rsidP="00872259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9C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Продвигать талантливую молодежь в сфере музыкального искусства, в том числе посредством создания национального молодежного симфонического оркестра (подпункт "г" пункта 12 Указа Президента РФ от 7 </w:t>
            </w:r>
            <w:r w:rsidRPr="00DD59C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мая 2018 № 204)</w:t>
            </w:r>
          </w:p>
          <w:p w:rsidR="004C53A8" w:rsidRPr="00DD59C6" w:rsidRDefault="004C53A8" w:rsidP="00872259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872259" w:rsidRPr="00083709" w:rsidTr="006C3AF6">
        <w:tc>
          <w:tcPr>
            <w:tcW w:w="15040" w:type="dxa"/>
            <w:gridSpan w:val="7"/>
          </w:tcPr>
          <w:p w:rsidR="00872259" w:rsidRPr="00083709" w:rsidRDefault="00872259" w:rsidP="00872259">
            <w:pPr>
              <w:jc w:val="both"/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Организованы</w:t>
            </w:r>
            <w:r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и проведены Фестивали</w:t>
            </w:r>
            <w:r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 любительских творческих коллективов с вручением грантов</w:t>
            </w:r>
          </w:p>
        </w:tc>
      </w:tr>
      <w:tr w:rsidR="00872259" w:rsidRPr="00BA211A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090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Ответственный за организацию и проведение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6 региональных конкурсов на соискание 24 грантов любительским творческим коллективам, в том числе детским 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конкурс, по 4 гранта,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А.В. Подусова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отдела прогнозирования и культурного проектирования управления культурной политики департамента культуры ЯНАО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И.В. Рожковская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91" w:type="dxa"/>
          </w:tcPr>
          <w:p w:rsidR="00872259" w:rsidRPr="00AA3C1E" w:rsidRDefault="00872259" w:rsidP="00872259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AA3C1E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72259" w:rsidRPr="00BA211A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090" w:type="dxa"/>
          </w:tcPr>
          <w:p w:rsidR="0087225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Участники регионального проекта, ответственные за организацию участию любительских коллективов в конкурсе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конкурс, по 4 гранта,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872259" w:rsidRDefault="00872259" w:rsidP="00872259">
            <w:pP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главы муниципальных образований в ЯНАО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872259" w:rsidRPr="005F3BC5" w:rsidRDefault="00872259" w:rsidP="00872259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72259" w:rsidRPr="00083709" w:rsidTr="006C3AF6">
        <w:tc>
          <w:tcPr>
            <w:tcW w:w="10455" w:type="dxa"/>
            <w:gridSpan w:val="5"/>
          </w:tcPr>
          <w:p w:rsidR="00872259" w:rsidRPr="00083709" w:rsidRDefault="00872259" w:rsidP="00872259">
            <w:pPr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  <w:t>Организованы и проведены</w:t>
            </w:r>
            <w:r w:rsidRPr="00083709"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  <w:t>фестивали</w:t>
            </w:r>
            <w:r w:rsidRPr="00083709"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детского творчества всех жанров 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872259" w:rsidRPr="00083709" w:rsidRDefault="00872259" w:rsidP="00872259">
            <w:pPr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335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 проекта, ответственный за организацию и проведение региональных конкурсов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детского и юношеского творчества 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(«Новые имена», «Кубок Ямала по баяну», «Полярная звезда» и другие, ежегодно)</w:t>
            </w:r>
          </w:p>
        </w:tc>
        <w:tc>
          <w:tcPr>
            <w:tcW w:w="2448" w:type="dxa"/>
          </w:tcPr>
          <w:p w:rsidR="00872259" w:rsidRPr="00083709" w:rsidRDefault="00872259" w:rsidP="00872259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Ю.Е.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Малькова</w:t>
            </w:r>
            <w:proofErr w:type="spellEnd"/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АНО «Центр творческих инициатив»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91" w:type="dxa"/>
          </w:tcPr>
          <w:p w:rsidR="00872259" w:rsidRPr="00083709" w:rsidRDefault="00872259" w:rsidP="00872259">
            <w:pPr>
              <w:ind w:firstLine="3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2.2.</w:t>
            </w:r>
          </w:p>
        </w:tc>
        <w:tc>
          <w:tcPr>
            <w:tcW w:w="4335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Участники регионального проекта, ответственные за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организацию участия одаренных детей в конкурсах детского и юношеского творчества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детского и юношеского творчества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и организацию конкурсов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(«Новые имена», «Кубок Ямала по баяну», «Полярная звезда» и другие, ежегодно)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органы местного самоуправления,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осуществляющие управление в сфере культуры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главы муниципальных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образований в ЯНАО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872259" w:rsidRPr="00083709" w:rsidRDefault="00872259" w:rsidP="00872259">
            <w:pPr>
              <w:ind w:firstLine="3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335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Участник регионального проекта, ответственный за организацию участия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одаренных детей Ямала в статусных конкурсах и фестивалях федерального и международного уровней 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(Общероссийский конкурс "Молодые дарования России», Молодежные Дельфийские игры, Летние творческие школы России, Гала-концерты Сводного всероссийского хора с участием региональных детских хоров и другие, ежегодно)</w:t>
            </w:r>
          </w:p>
        </w:tc>
        <w:tc>
          <w:tcPr>
            <w:tcW w:w="2448" w:type="dxa"/>
          </w:tcPr>
          <w:p w:rsidR="00872259" w:rsidRPr="00083709" w:rsidRDefault="00872259" w:rsidP="00872259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Ю.Е.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Малькова</w:t>
            </w:r>
            <w:proofErr w:type="spellEnd"/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АНО «Центр творческих инициатив»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91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3.2.</w:t>
            </w:r>
          </w:p>
        </w:tc>
        <w:tc>
          <w:tcPr>
            <w:tcW w:w="4335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регионального проекта, ответственные за организацию участия одаренных детей в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статусных конкурсах и фестивалях федерального и международного уровней 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lastRenderedPageBreak/>
              <w:t>(Общероссийский конкурс "Молодые дарования России», Молодежные Дельфийские игры, Летние творческие школы России, Гала-концерты Сводного всероссийского хора с участием региональных детских хоров и другие, ежегодно)</w:t>
            </w:r>
          </w:p>
        </w:tc>
        <w:tc>
          <w:tcPr>
            <w:tcW w:w="2448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главы муниципальных образований в ЯНАО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872259" w:rsidRPr="00083709" w:rsidRDefault="00872259" w:rsidP="00872259">
            <w:pPr>
              <w:ind w:firstLine="3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335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 регионального проекта, ответственный за проведение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6 конкурсов на соискание 30 премий за высокие творческие достижения одаренным детям Ямала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 с выделением 5 премий,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48" w:type="dxa"/>
          </w:tcPr>
          <w:p w:rsidR="00872259" w:rsidRPr="00083709" w:rsidRDefault="00872259" w:rsidP="00872259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Н.О.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Артемьева</w:t>
            </w: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начальник отдела организационно-методической работы управления культурной политики департамента культуры ЯНАО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И.В. Рожковская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91" w:type="dxa"/>
          </w:tcPr>
          <w:p w:rsidR="00872259" w:rsidRPr="00083709" w:rsidRDefault="00872259" w:rsidP="00872259">
            <w:pPr>
              <w:ind w:left="34" w:firstLine="1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4.2.</w:t>
            </w:r>
          </w:p>
        </w:tc>
        <w:tc>
          <w:tcPr>
            <w:tcW w:w="4335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регионального проекта, ответственные организацию участия одаренных детей в конкурсах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на соискание 30 премий за высокие творческие достижения одаренным детям Ямала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 с выделением 5 премий,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48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главы муниципальных образований в ЯНАО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872259" w:rsidRPr="00083709" w:rsidRDefault="00872259" w:rsidP="00872259">
            <w:pPr>
              <w:ind w:left="34" w:firstLine="1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72259" w:rsidRPr="008003AF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5.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335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Участник регионального проекта, ответственный за организацию и проведение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6 конкурсов на соискание 180 стипендий за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высокие творческие достижения одаренным детям Ямала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 с выделением 30 стипендий,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48" w:type="dxa"/>
          </w:tcPr>
          <w:p w:rsidR="00872259" w:rsidRPr="00083709" w:rsidRDefault="00872259" w:rsidP="00872259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Н.О.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Артемьева</w:t>
            </w: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организационно-методической работы управления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культурной политики департамента культуры ЯНАО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lastRenderedPageBreak/>
              <w:t>И.В. Рожковская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управления культурной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политики департамента культуры ЯНАО</w:t>
            </w:r>
          </w:p>
        </w:tc>
        <w:tc>
          <w:tcPr>
            <w:tcW w:w="1891" w:type="dxa"/>
          </w:tcPr>
          <w:p w:rsidR="00872259" w:rsidRPr="00083709" w:rsidRDefault="00872259" w:rsidP="00872259">
            <w:pPr>
              <w:ind w:left="34" w:firstLine="1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</w:tr>
      <w:tr w:rsidR="00872259" w:rsidRPr="008003AF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335" w:type="dxa"/>
            <w:gridSpan w:val="2"/>
          </w:tcPr>
          <w:p w:rsidR="0087225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регионального проекта, ответственные за организацию участия одаренных детей в 6 конкурсах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на соискание 180 стипендий за высокие творческие достижения одаренным детям Ямала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 с выделением 30 стипендий,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48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главы муниципальных образований в ЯНАО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872259" w:rsidRPr="00083709" w:rsidRDefault="00872259" w:rsidP="00872259">
            <w:pPr>
              <w:ind w:left="34" w:firstLine="1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72259" w:rsidRPr="00083709" w:rsidTr="006C3AF6">
        <w:trPr>
          <w:trHeight w:val="322"/>
        </w:trPr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344" w:type="dxa"/>
            <w:gridSpan w:val="6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Подготовить кадры для отрасли культуры (</w:t>
            </w:r>
            <w:r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подпункт</w:t>
            </w: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з» пункта 12 Указа Президента РФ от 7 мая 2018 № 204)</w:t>
            </w:r>
          </w:p>
        </w:tc>
      </w:tr>
      <w:tr w:rsidR="00872259" w:rsidRPr="00083709" w:rsidTr="006C3AF6">
        <w:trPr>
          <w:trHeight w:val="322"/>
        </w:trPr>
        <w:tc>
          <w:tcPr>
            <w:tcW w:w="15040" w:type="dxa"/>
            <w:gridSpan w:val="7"/>
          </w:tcPr>
          <w:p w:rsidR="00872259" w:rsidRPr="00083709" w:rsidRDefault="00872259" w:rsidP="00872259">
            <w:pPr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Созданы и функционируют Центры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Участник регионального проекта, ответственный за организацию подбора специалистов для участия в повышении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квалификация 702 творческих и управленческих кадров в сфере культуры на базе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Центров непрерывного образования и повышения квалификации творческих и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управленческих кадров в сфере культуры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(ежегодно 117 специалистов, нарастающим итогом)</w:t>
            </w:r>
          </w:p>
        </w:tc>
        <w:tc>
          <w:tcPr>
            <w:tcW w:w="2693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А.И. Солодовниченко</w:t>
            </w: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ГКУ ЯНАО «Информационно-аналитический центр»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91" w:type="dxa"/>
          </w:tcPr>
          <w:p w:rsidR="00872259" w:rsidRPr="00083709" w:rsidRDefault="00872259" w:rsidP="0087225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Участники регионального проекта, ответственный за организацию участия специалистов отрасли в повышении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квалификация 702 творческих и управленческих кадров в сфере культуры на базе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Центров непрерывного образования и повышения квалификации творческих и управленческих кадров в сфере культуры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(ежегодно 117 специалистов, нарастающим итогом)</w:t>
            </w:r>
          </w:p>
        </w:tc>
        <w:tc>
          <w:tcPr>
            <w:tcW w:w="2693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главы муниципальных образований в ЯНАО</w:t>
            </w:r>
          </w:p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872259" w:rsidRPr="00083709" w:rsidRDefault="00872259" w:rsidP="00872259">
            <w:pPr>
              <w:ind w:firstLine="35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344" w:type="dxa"/>
            <w:gridSpan w:val="6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Обеспечить поддержку добровольческих движений, в том числе в сфере сохранения культурного наследия народов Российской Федерации (</w:t>
            </w:r>
            <w:r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подпункт</w:t>
            </w: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«к» пункта 12 Указа Президента РФ от 7 мая 2018 № 204)</w:t>
            </w:r>
          </w:p>
        </w:tc>
      </w:tr>
      <w:tr w:rsidR="00872259" w:rsidRPr="00083709" w:rsidTr="006C3AF6">
        <w:tc>
          <w:tcPr>
            <w:tcW w:w="15040" w:type="dxa"/>
            <w:gridSpan w:val="7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Реализована программа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«Волонтеры культуры»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Участник регионального проекта,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ответственный за реализацию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6 проектов с участием 120 волонтеров, вовлеченных в сохранение объектов культурного наследия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 xml:space="preserve">(ежегодно 1 проект с участием 20 волонтеров, нарастающим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lastRenderedPageBreak/>
              <w:t>итогом)</w:t>
            </w:r>
          </w:p>
        </w:tc>
        <w:tc>
          <w:tcPr>
            <w:tcW w:w="2693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Е.В.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Дубкова</w:t>
            </w: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руководитель службы государственной охраны культурного наследия ЯНАО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Т.В. Бучкова, заместитель Губернатора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ЯНАО</w:t>
            </w:r>
          </w:p>
        </w:tc>
        <w:tc>
          <w:tcPr>
            <w:tcW w:w="1891" w:type="dxa"/>
          </w:tcPr>
          <w:p w:rsidR="00872259" w:rsidRDefault="00872259" w:rsidP="0087225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344" w:type="dxa"/>
            <w:gridSpan w:val="6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 (</w:t>
            </w:r>
            <w:r w:rsidRPr="0008370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подпункт</w:t>
            </w: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«а» пункта 12 Указа Президента РФ от 7 мая 2018 № 204)</w:t>
            </w:r>
          </w:p>
        </w:tc>
      </w:tr>
      <w:tr w:rsidR="00872259" w:rsidRPr="00083709" w:rsidTr="006C3AF6">
        <w:tc>
          <w:tcPr>
            <w:tcW w:w="15040" w:type="dxa"/>
            <w:gridSpan w:val="7"/>
          </w:tcPr>
          <w:p w:rsidR="00872259" w:rsidRPr="00083709" w:rsidRDefault="00872259" w:rsidP="00872259">
            <w:pPr>
              <w:jc w:val="both"/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Поддержаны</w:t>
            </w:r>
            <w:r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 творческие</w:t>
            </w:r>
            <w:r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ы, направленные</w:t>
            </w:r>
            <w:r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 регионального проекта, ответственный за проведение ежегодного конкурса на выделение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12 грантов некоммерческим организациям на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творческие проекты, направленных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на укрепление российской гражданской идентичности на основе духовно-нравственных и культурных ценностей народов Российской Федерации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(ежегодное выделение 2-х грантов, нарастающим итогом)</w:t>
            </w:r>
          </w:p>
        </w:tc>
        <w:tc>
          <w:tcPr>
            <w:tcW w:w="2693" w:type="dxa"/>
            <w:gridSpan w:val="2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А.В. Подусова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отдела прогнозирования и культурного проектирования управления культурной политики департамента культуры ЯНАО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И.В. Рожковская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начальник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управления культурной политики департамента культуры ЯНАО</w:t>
            </w:r>
          </w:p>
        </w:tc>
        <w:tc>
          <w:tcPr>
            <w:tcW w:w="1891" w:type="dxa"/>
          </w:tcPr>
          <w:p w:rsidR="00872259" w:rsidRDefault="00872259" w:rsidP="0087225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872259" w:rsidRPr="00083709" w:rsidTr="006C3AF6">
        <w:trPr>
          <w:trHeight w:val="527"/>
        </w:trPr>
        <w:tc>
          <w:tcPr>
            <w:tcW w:w="15040" w:type="dxa"/>
            <w:gridSpan w:val="7"/>
          </w:tcPr>
          <w:p w:rsidR="00872259" w:rsidRPr="00083709" w:rsidRDefault="00872259" w:rsidP="00872259">
            <w:pPr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Реализованы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программ</w:t>
            </w: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ы, направленные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на укрепление единства нации, духовно-нравственное и патриотическое воспитание 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 регионального проекта, ответственный за проведение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не менее 6 выставок, ведущих федеральных и региональных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музеев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Т.В. Копцева</w:t>
            </w:r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директор, ГБУ ЯНАО «Ямало-Ненецкий Музейно-выставочный комплекс им. И.С. Шемановского»</w:t>
            </w:r>
          </w:p>
        </w:tc>
        <w:tc>
          <w:tcPr>
            <w:tcW w:w="2694" w:type="dxa"/>
          </w:tcPr>
          <w:p w:rsidR="00872259" w:rsidRDefault="00872259" w:rsidP="00872259">
            <w:pP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91" w:type="dxa"/>
          </w:tcPr>
          <w:p w:rsidR="00872259" w:rsidRDefault="00872259" w:rsidP="00872259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72259" w:rsidRPr="00083709" w:rsidTr="006C3AF6">
        <w:tc>
          <w:tcPr>
            <w:tcW w:w="696" w:type="dxa"/>
          </w:tcPr>
          <w:p w:rsidR="00872259" w:rsidRPr="00083709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090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Участник, регионального проекта, ответственный за организацию и проведение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не менее 12 региональных масштабных фестивальных проектов</w:t>
            </w:r>
          </w:p>
        </w:tc>
        <w:tc>
          <w:tcPr>
            <w:tcW w:w="2693" w:type="dxa"/>
            <w:gridSpan w:val="2"/>
          </w:tcPr>
          <w:p w:rsidR="00872259" w:rsidRPr="00083709" w:rsidRDefault="00872259" w:rsidP="00872259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Ю.Е.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Малькова</w:t>
            </w:r>
            <w:proofErr w:type="spellEnd"/>
          </w:p>
        </w:tc>
        <w:tc>
          <w:tcPr>
            <w:tcW w:w="2976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АНО «Центр творческих инициатив»</w:t>
            </w:r>
          </w:p>
        </w:tc>
        <w:tc>
          <w:tcPr>
            <w:tcW w:w="2694" w:type="dxa"/>
          </w:tcPr>
          <w:p w:rsidR="00872259" w:rsidRPr="00083709" w:rsidRDefault="00872259" w:rsidP="0087225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Е.Е. Колтунов, директор департамента культуры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891" w:type="dxa"/>
          </w:tcPr>
          <w:p w:rsidR="00872259" w:rsidRPr="00552353" w:rsidRDefault="00872259" w:rsidP="0087225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</w:tbl>
    <w:p w:rsidR="00D40F8C" w:rsidRPr="00083709" w:rsidRDefault="00D40F8C" w:rsidP="00D40F8C">
      <w:pPr>
        <w:spacing w:after="0" w:line="240" w:lineRule="auto"/>
        <w:ind w:left="142" w:firstLine="567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6</w:t>
      </w:r>
      <w:r w:rsidRPr="00083709">
        <w:rPr>
          <w:rFonts w:ascii="PT Astra Serif" w:eastAsia="Calibri" w:hAnsi="PT Astra Serif" w:cs="Times New Roman"/>
          <w:b/>
          <w:sz w:val="28"/>
          <w:szCs w:val="28"/>
        </w:rPr>
        <w:t>. Дополнительная информация</w:t>
      </w:r>
    </w:p>
    <w:p w:rsidR="00D40F8C" w:rsidRPr="00083709" w:rsidRDefault="00D40F8C" w:rsidP="00D40F8C">
      <w:pPr>
        <w:tabs>
          <w:tab w:val="left" w:pos="6780"/>
        </w:tabs>
        <w:spacing w:after="0" w:line="240" w:lineRule="auto"/>
        <w:ind w:left="142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370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EA7E5B" w:rsidRDefault="00D40F8C" w:rsidP="00D40F8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83709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="00EA7E5B">
        <w:rPr>
          <w:rFonts w:ascii="PT Astra Serif" w:hAnsi="PT Astra Serif" w:cs="Times New Roman"/>
          <w:b/>
          <w:sz w:val="28"/>
          <w:szCs w:val="28"/>
        </w:rPr>
        <w:t>Региональный проект</w:t>
      </w:r>
      <w:r w:rsidRPr="00083709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«</w:t>
      </w:r>
      <w:r w:rsidR="00DD1944" w:rsidRPr="00083709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ТВОРЧЕСКИЕ ЛЮДИ</w:t>
      </w:r>
      <w:r w:rsidRPr="00083709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»</w:t>
      </w:r>
      <w:r w:rsidRPr="000837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bookmarkStart w:id="1" w:name="_Hlk519240680"/>
      <w:r w:rsidR="00EA7E5B">
        <w:rPr>
          <w:rFonts w:ascii="PT Astra Serif" w:eastAsia="Calibri" w:hAnsi="PT Astra Serif" w:cs="Times New Roman"/>
          <w:sz w:val="28"/>
          <w:szCs w:val="28"/>
          <w:lang w:eastAsia="ru-RU"/>
        </w:rPr>
        <w:t>направлен</w:t>
      </w:r>
      <w:r w:rsidRPr="000837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на </w:t>
      </w:r>
      <w:r w:rsidRPr="0008370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создание условий для реализации </w:t>
      </w:r>
      <w:r w:rsidR="00EA7E5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творческого потенциала граждан и организаций культуры</w:t>
      </w:r>
      <w:r w:rsidRPr="0008370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 в том числе</w:t>
      </w:r>
      <w:r w:rsidRPr="0008370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</w:t>
      </w:r>
      <w:r w:rsidR="008E2A6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широкую </w:t>
      </w:r>
      <w:r w:rsidRPr="0008370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поддержку творческих инициатив, способствующих самореализации населения, в первую очередь талантливых детей и молодежи</w:t>
      </w:r>
      <w:r w:rsidR="00EA7E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развитию волонтерского движения в сфере культурного наследия</w:t>
      </w:r>
      <w:r w:rsidRPr="0008370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</w:p>
    <w:p w:rsidR="00D40F8C" w:rsidRPr="00083709" w:rsidRDefault="00D40F8C" w:rsidP="00D40F8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83709">
        <w:rPr>
          <w:rFonts w:ascii="PT Astra Serif" w:hAnsi="PT Astra Serif" w:cs="Times New Roman"/>
          <w:sz w:val="28"/>
          <w:szCs w:val="28"/>
        </w:rPr>
        <w:t xml:space="preserve">Для развития их творческих способностей предусмотрена грантовая поддержка культурных инициатив, фестивального движения и молодых талантов, коллективов народного творчества, поддержка некоммерческого сектора, реализующего уникальные проекты в сфере культуры. </w:t>
      </w:r>
    </w:p>
    <w:p w:rsidR="00DC60E9" w:rsidRDefault="00D40F8C" w:rsidP="00DC60E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837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Для достижения поставленной задачи планируется реализовать </w:t>
      </w:r>
      <w:r w:rsidR="00DC60E9">
        <w:rPr>
          <w:rFonts w:ascii="PT Astra Serif" w:eastAsia="Calibri" w:hAnsi="PT Astra Serif" w:cs="Times New Roman"/>
          <w:sz w:val="28"/>
          <w:szCs w:val="28"/>
          <w:lang w:eastAsia="ru-RU"/>
        </w:rPr>
        <w:t>ключевые мероприятия.</w:t>
      </w:r>
      <w:r w:rsidR="00DC60E9">
        <w:rPr>
          <w:rFonts w:ascii="PT Astra Serif" w:hAnsi="PT Astra Serif" w:cs="Times New Roman"/>
        </w:rPr>
        <w:t xml:space="preserve"> </w:t>
      </w:r>
      <w:r w:rsidRPr="0008370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Ежегодное участие талантливой молодежи в федеральных статусных конкурсах (Молодые дарования России, Молодежные Дельфийские игры, Творческие школы России, участие в гала-концертах Сводного хора России одаренных детей Ямала), проведение детских творческих региональных конкурсов и фестивалей в различных видах искусств («Новые имена», «Кубок Ямала по баяну», «Полярная звезда» и другие). Ежегодное выделение на конкурсной основе премий 30 (по 5 в год) и стипендий 180 (по 30 в год) за выдающиеся творческие до</w:t>
      </w:r>
      <w:r w:rsidR="00DC60E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стижения талантливой молодежи. </w:t>
      </w:r>
    </w:p>
    <w:p w:rsidR="00D40F8C" w:rsidRPr="00DC60E9" w:rsidRDefault="00D40F8C" w:rsidP="00DC60E9">
      <w:pPr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08370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Также, впервые запланировано: выделение 24 грантов (4 гранта в год) любительским творческим коллективам, в том числе детским по 4 номинациям: лучшему городскому (сельскому) народному коллективу любительского творчества и лучшему городскому (сельскому) образцовому коллективу детского творчества, в различных видах. Поддержка 12 НКО (2 в год) на реализацию творческих проектов по результатам конкурсного отбора.</w:t>
      </w:r>
    </w:p>
    <w:p w:rsidR="00D40F8C" w:rsidRPr="00083709" w:rsidRDefault="00D40F8C" w:rsidP="00D40F8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08370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Рост творческого потенциала населения не возможен без системного обучения специалистов отрасли.  Для решения поставленных задач запланировано обучение 702 специалистов отрасли (по 117 в год) </w:t>
      </w:r>
      <w:r w:rsidRPr="0008370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базе федеральных центров непрерывного образования и повышения квалификации творческих и управленческих кадров в сфере культуры </w:t>
      </w:r>
      <w:r w:rsidRPr="0008370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 целью </w:t>
      </w:r>
      <w:r w:rsidRPr="0008370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lastRenderedPageBreak/>
        <w:t>получения современных компетенций для внедрения эффективных методик с целью повышения качества и интенсификации   культурных процессов отрасли.</w:t>
      </w:r>
    </w:p>
    <w:p w:rsidR="00D40F8C" w:rsidRPr="00083709" w:rsidRDefault="00D40F8C" w:rsidP="00D40F8C">
      <w:pPr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08370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Впервые будет разработано и реализованы 6 проектов по вовлечению 120 волонтеров </w:t>
      </w:r>
      <w:r w:rsidRPr="00083709">
        <w:rPr>
          <w:rFonts w:ascii="PT Astra Serif" w:hAnsi="PT Astra Serif" w:cs="Times New Roman"/>
          <w:color w:val="000000"/>
          <w:sz w:val="28"/>
          <w:szCs w:val="28"/>
        </w:rPr>
        <w:t>в сохранение объектов культурного наследия и памятников истории</w:t>
      </w:r>
      <w:r w:rsidRPr="0008370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(охват 20 волонтеров в год).</w:t>
      </w:r>
    </w:p>
    <w:p w:rsidR="00DC60E9" w:rsidRDefault="00D40F8C" w:rsidP="00DC60E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08370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В рамках проекта также, предполагается организация 6 </w:t>
      </w:r>
      <w:r w:rsidRPr="00083709">
        <w:rPr>
          <w:rFonts w:ascii="PT Astra Serif" w:hAnsi="PT Astra Serif" w:cs="Times New Roman"/>
          <w:sz w:val="28"/>
          <w:szCs w:val="28"/>
        </w:rPr>
        <w:t xml:space="preserve">выставок, ведущих федеральных и региональных музеев России </w:t>
      </w:r>
      <w:r w:rsidRPr="00083709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(по 1 выставки в год). </w:t>
      </w:r>
      <w:bookmarkEnd w:id="1"/>
      <w:r w:rsidRPr="00083709">
        <w:rPr>
          <w:rFonts w:ascii="PT Astra Serif" w:hAnsi="PT Astra Serif" w:cs="Times New Roman"/>
          <w:color w:val="000000"/>
          <w:sz w:val="28"/>
          <w:szCs w:val="28"/>
        </w:rPr>
        <w:t xml:space="preserve">Организовано и проведено не менее 12 региональных масштабных фестивальных проектов. (не менее 2 фестивалей в год). </w:t>
      </w:r>
    </w:p>
    <w:p w:rsidR="00D40F8C" w:rsidRPr="00DC60E9" w:rsidRDefault="00D40F8C" w:rsidP="00DC60E9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Мероприятия </w:t>
      </w:r>
      <w:r w:rsidR="008E2A6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регионального проекта </w:t>
      </w:r>
      <w:r w:rsidRPr="0008370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будут способствовать достижению цели: увеличения к 2024 году количества граждан, вовлеченных в культурную деятельность путем поддержки и реализации творческих инициатив.</w:t>
      </w:r>
    </w:p>
    <w:p w:rsidR="00D40F8C" w:rsidRPr="00083709" w:rsidRDefault="00D40F8C" w:rsidP="00D40F8C">
      <w:pPr>
        <w:spacing w:after="0" w:line="240" w:lineRule="auto"/>
        <w:ind w:firstLine="1134"/>
        <w:rPr>
          <w:rFonts w:ascii="PT Astra Serif" w:hAnsi="PT Astra Serif" w:cs="Times New Roman"/>
        </w:rPr>
      </w:pPr>
    </w:p>
    <w:p w:rsidR="00D40F8C" w:rsidRPr="00083709" w:rsidRDefault="00D40F8C" w:rsidP="00D40F8C">
      <w:pPr>
        <w:spacing w:after="0" w:line="240" w:lineRule="auto"/>
        <w:ind w:firstLine="1134"/>
        <w:rPr>
          <w:rFonts w:ascii="PT Astra Serif" w:hAnsi="PT Astra Serif" w:cs="Times New Roman"/>
        </w:rPr>
      </w:pPr>
    </w:p>
    <w:p w:rsidR="007F085B" w:rsidRDefault="007F085B" w:rsidP="000955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F085B" w:rsidRDefault="007F085B" w:rsidP="000955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9401B" w:rsidRDefault="0099401B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40F8C" w:rsidRPr="005B557B" w:rsidRDefault="00D40F8C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B557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Приложение №1 </w:t>
      </w:r>
    </w:p>
    <w:p w:rsidR="007F085B" w:rsidRPr="005B557B" w:rsidRDefault="00D40F8C" w:rsidP="00D40F8C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B557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 паспорту регионального проекта «ТВОРЧЕСКИЕ ЛЮДИ»</w:t>
      </w:r>
    </w:p>
    <w:p w:rsidR="00457461" w:rsidRDefault="00457461" w:rsidP="000955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67AB3" w:rsidRDefault="00767AB3" w:rsidP="000955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A65A7B" w:rsidRDefault="00A65A7B" w:rsidP="004A72B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37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DB45D2" w:rsidRPr="004A72BF" w:rsidRDefault="00303088" w:rsidP="004A72B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37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 реализации </w:t>
      </w:r>
      <w:r w:rsidR="004A72BF">
        <w:rPr>
          <w:rFonts w:ascii="PT Astra Serif" w:hAnsi="PT Astra Serif" w:cs="Times New Roman"/>
          <w:b/>
          <w:sz w:val="28"/>
          <w:szCs w:val="28"/>
        </w:rPr>
        <w:t>регионального</w:t>
      </w:r>
      <w:r w:rsidR="00DB45D2" w:rsidRPr="00083709">
        <w:rPr>
          <w:rFonts w:ascii="PT Astra Serif" w:hAnsi="PT Astra Serif" w:cs="Times New Roman"/>
          <w:b/>
          <w:sz w:val="28"/>
          <w:szCs w:val="28"/>
        </w:rPr>
        <w:t xml:space="preserve"> проекта </w:t>
      </w:r>
      <w:r w:rsidR="00DB45D2" w:rsidRPr="00083709">
        <w:rPr>
          <w:rFonts w:ascii="PT Astra Serif" w:hAnsi="PT Astra Serif" w:cs="Times New Roman"/>
          <w:b/>
          <w:bCs/>
          <w:color w:val="000000"/>
          <w:sz w:val="28"/>
          <w:szCs w:val="28"/>
        </w:rPr>
        <w:t>«ТВОРЧЕСКИЕ ЛЮДИ»</w:t>
      </w:r>
    </w:p>
    <w:p w:rsidR="00303088" w:rsidRPr="00083709" w:rsidRDefault="00DB45D2" w:rsidP="000955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37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15304" w:type="dxa"/>
        <w:tblLayout w:type="fixed"/>
        <w:tblLook w:val="04A0"/>
      </w:tblPr>
      <w:tblGrid>
        <w:gridCol w:w="848"/>
        <w:gridCol w:w="4392"/>
        <w:gridCol w:w="1515"/>
        <w:gridCol w:w="1548"/>
        <w:gridCol w:w="2465"/>
        <w:gridCol w:w="2410"/>
        <w:gridCol w:w="2126"/>
      </w:tblGrid>
      <w:tr w:rsidR="008374BC" w:rsidRPr="00083709" w:rsidTr="00245C81">
        <w:tc>
          <w:tcPr>
            <w:tcW w:w="848" w:type="dxa"/>
            <w:vMerge w:val="restart"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4392" w:type="dxa"/>
            <w:vMerge w:val="restart"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063" w:type="dxa"/>
            <w:gridSpan w:val="2"/>
          </w:tcPr>
          <w:p w:rsidR="008374BC" w:rsidRPr="00083709" w:rsidRDefault="008374BC" w:rsidP="007A264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Сроки реализации (</w:t>
            </w:r>
            <w:proofErr w:type="spellStart"/>
            <w:r w:rsidRPr="00083709">
              <w:rPr>
                <w:rFonts w:ascii="PT Astra Serif" w:hAnsi="PT Astra Serif" w:cs="Times New Roman"/>
                <w:sz w:val="28"/>
                <w:szCs w:val="28"/>
              </w:rPr>
              <w:t>дд.мм.гггг</w:t>
            </w:r>
            <w:proofErr w:type="spellEnd"/>
            <w:r w:rsidRPr="00083709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2465" w:type="dxa"/>
            <w:vMerge w:val="restart"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Уровень контроля</w:t>
            </w:r>
          </w:p>
        </w:tc>
      </w:tr>
      <w:tr w:rsidR="008374BC" w:rsidRPr="00083709" w:rsidTr="00245C81">
        <w:tc>
          <w:tcPr>
            <w:tcW w:w="848" w:type="dxa"/>
            <w:vMerge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2" w:type="dxa"/>
            <w:vMerge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548" w:type="dxa"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465" w:type="dxa"/>
            <w:vMerge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374BC" w:rsidRPr="00083709" w:rsidTr="00245C81">
        <w:tc>
          <w:tcPr>
            <w:tcW w:w="848" w:type="dxa"/>
          </w:tcPr>
          <w:p w:rsidR="008374BC" w:rsidRPr="00083709" w:rsidRDefault="008374BC" w:rsidP="00BF558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4456" w:type="dxa"/>
            <w:gridSpan w:val="6"/>
          </w:tcPr>
          <w:p w:rsidR="008374BC" w:rsidRPr="00083709" w:rsidRDefault="008374BC" w:rsidP="00BF558B">
            <w:pP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8370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Продвигать талантливую молодежь в сфере музыкального искусства, в том числе посредством создания национального молодежного симфонического оркестра (</w:t>
            </w:r>
            <w:proofErr w:type="spellStart"/>
            <w:r w:rsidRPr="0008370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  <w:r w:rsidRPr="0008370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"г" пункта 12 Указа Президента РФ от 7 мая 2018 № 204)</w:t>
            </w:r>
          </w:p>
        </w:tc>
      </w:tr>
      <w:tr w:rsidR="008374BC" w:rsidRPr="00083709" w:rsidTr="00245C81">
        <w:tc>
          <w:tcPr>
            <w:tcW w:w="15304" w:type="dxa"/>
            <w:gridSpan w:val="7"/>
          </w:tcPr>
          <w:p w:rsidR="008374BC" w:rsidRPr="00083709" w:rsidRDefault="008374BC" w:rsidP="00BF558B">
            <w:pPr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>Организованы и проведены Фестивали</w:t>
            </w:r>
            <w:r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 любительских творческих коллективов с вручением грантов</w:t>
            </w:r>
          </w:p>
        </w:tc>
      </w:tr>
      <w:tr w:rsidR="00BB56B0" w:rsidRPr="00083709" w:rsidTr="00245C81">
        <w:tc>
          <w:tcPr>
            <w:tcW w:w="848" w:type="dxa"/>
          </w:tcPr>
          <w:p w:rsidR="00BB56B0" w:rsidRPr="00083709" w:rsidRDefault="00BB56B0" w:rsidP="00BB56B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4392" w:type="dxa"/>
          </w:tcPr>
          <w:p w:rsidR="00BB56B0" w:rsidRPr="00083709" w:rsidRDefault="00BB56B0" w:rsidP="00BB56B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и проведение 6 региональных конкурсов на соискание 24 грантов любительским творческим коллективам, в том числе детским </w:t>
            </w:r>
          </w:p>
          <w:p w:rsidR="00BB56B0" w:rsidRPr="00083709" w:rsidRDefault="00BB56B0" w:rsidP="00BB56B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конкурс, по 4 гранта,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15" w:type="dxa"/>
          </w:tcPr>
          <w:p w:rsidR="00BB56B0" w:rsidRPr="00083709" w:rsidRDefault="00BB56B0" w:rsidP="00BB56B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BB56B0" w:rsidRPr="00083709" w:rsidRDefault="00BB56B0" w:rsidP="00BB56B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BB56B0" w:rsidRPr="00083709" w:rsidRDefault="00DD1944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департамент культуры ЯНАО</w:t>
            </w:r>
          </w:p>
        </w:tc>
        <w:tc>
          <w:tcPr>
            <w:tcW w:w="2410" w:type="dxa"/>
          </w:tcPr>
          <w:p w:rsidR="00BB56B0" w:rsidRPr="00083709" w:rsidRDefault="00DD1944" w:rsidP="00BB56B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НПА</w:t>
            </w:r>
          </w:p>
        </w:tc>
        <w:tc>
          <w:tcPr>
            <w:tcW w:w="2126" w:type="dxa"/>
          </w:tcPr>
          <w:p w:rsidR="00BB56B0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администратор проекта</w:t>
            </w:r>
          </w:p>
        </w:tc>
      </w:tr>
      <w:tr w:rsidR="008374BC" w:rsidRPr="00083709" w:rsidTr="00245C81">
        <w:tc>
          <w:tcPr>
            <w:tcW w:w="15304" w:type="dxa"/>
            <w:gridSpan w:val="7"/>
          </w:tcPr>
          <w:p w:rsidR="008374BC" w:rsidRPr="00083709" w:rsidRDefault="008F7885" w:rsidP="00BF558B">
            <w:pPr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  <w:t>Организованы и проведены фестивали</w:t>
            </w:r>
            <w:r w:rsidR="008374BC" w:rsidRPr="00083709">
              <w:rPr>
                <w:rFonts w:ascii="PT Astra Serif" w:eastAsia="Times New Roman" w:hAnsi="PT Astra Serif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детского творчества всех жанров</w:t>
            </w:r>
          </w:p>
        </w:tc>
      </w:tr>
      <w:tr w:rsidR="00BB56B0" w:rsidRPr="00083709" w:rsidTr="00245C81">
        <w:tc>
          <w:tcPr>
            <w:tcW w:w="848" w:type="dxa"/>
          </w:tcPr>
          <w:p w:rsidR="00BB56B0" w:rsidRPr="00083709" w:rsidRDefault="00BB56B0" w:rsidP="00BB56B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4392" w:type="dxa"/>
          </w:tcPr>
          <w:p w:rsidR="00BB56B0" w:rsidRPr="00083709" w:rsidRDefault="00BB56B0" w:rsidP="00BB56B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и проведение региональных конкурсов детского и юношеского творчества </w:t>
            </w:r>
          </w:p>
          <w:p w:rsidR="00BB56B0" w:rsidRPr="00083709" w:rsidRDefault="00BB56B0" w:rsidP="00BB56B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(«Новые имена», «Кубок Ямала по баяну», «Полярная звезда» и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lastRenderedPageBreak/>
              <w:t>другие, ежегодно не менее 3 проектов)</w:t>
            </w:r>
          </w:p>
        </w:tc>
        <w:tc>
          <w:tcPr>
            <w:tcW w:w="1515" w:type="dxa"/>
          </w:tcPr>
          <w:p w:rsidR="00BB56B0" w:rsidRPr="00083709" w:rsidRDefault="00BB56B0" w:rsidP="00BB56B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548" w:type="dxa"/>
          </w:tcPr>
          <w:p w:rsidR="00BB56B0" w:rsidRPr="00083709" w:rsidRDefault="00BB56B0" w:rsidP="00BB56B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BB56B0" w:rsidRPr="00083709" w:rsidRDefault="00BB56B0" w:rsidP="00BB56B0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АНО «Центр творческих инициатив»</w:t>
            </w:r>
          </w:p>
        </w:tc>
        <w:tc>
          <w:tcPr>
            <w:tcW w:w="2410" w:type="dxa"/>
          </w:tcPr>
          <w:p w:rsidR="00BB56B0" w:rsidRPr="00083709" w:rsidRDefault="00BB56B0" w:rsidP="00BB56B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отчет</w:t>
            </w:r>
          </w:p>
        </w:tc>
        <w:tc>
          <w:tcPr>
            <w:tcW w:w="2126" w:type="dxa"/>
          </w:tcPr>
          <w:p w:rsidR="00BB56B0" w:rsidRPr="00083709" w:rsidRDefault="00BB56B0" w:rsidP="00BB56B0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департамент культуры ЯНАО</w:t>
            </w:r>
          </w:p>
        </w:tc>
      </w:tr>
      <w:tr w:rsidR="00021AE1" w:rsidRPr="00083709" w:rsidTr="00245C81">
        <w:tc>
          <w:tcPr>
            <w:tcW w:w="8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392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участия одаренных детей Ямала в статусных конкурсах и фестивалях федерального и международного уровней </w:t>
            </w:r>
          </w:p>
          <w:p w:rsidR="00021AE1" w:rsidRPr="00083709" w:rsidRDefault="00021AE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(Общероссийский конкурс "Молодые дарования России», Молодежные Дельфийские игры, Летние творческие школы России, Гала-концерты Сводного всероссийского хора с участием региональных детских хоров и другие, ежегодно)</w:t>
            </w:r>
          </w:p>
        </w:tc>
        <w:tc>
          <w:tcPr>
            <w:tcW w:w="1515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021AE1" w:rsidRPr="00083709" w:rsidRDefault="00BB56B0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АНО «Центр творческих инициатив»</w:t>
            </w:r>
          </w:p>
        </w:tc>
        <w:tc>
          <w:tcPr>
            <w:tcW w:w="2410" w:type="dxa"/>
          </w:tcPr>
          <w:p w:rsidR="00021AE1" w:rsidRPr="00083709" w:rsidRDefault="00021AE1" w:rsidP="00BB56B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отчет</w:t>
            </w:r>
          </w:p>
        </w:tc>
        <w:tc>
          <w:tcPr>
            <w:tcW w:w="2126" w:type="dxa"/>
          </w:tcPr>
          <w:p w:rsidR="00021AE1" w:rsidRPr="00083709" w:rsidRDefault="00BB56B0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021AE1">
              <w:rPr>
                <w:rFonts w:ascii="PT Astra Serif" w:hAnsi="PT Astra Serif" w:cs="Times New Roman"/>
                <w:sz w:val="28"/>
                <w:szCs w:val="28"/>
              </w:rPr>
              <w:t>епартамент культуры ЯНАО</w:t>
            </w:r>
          </w:p>
        </w:tc>
      </w:tr>
      <w:tr w:rsidR="00021AE1" w:rsidRPr="00083709" w:rsidTr="00245C81">
        <w:tc>
          <w:tcPr>
            <w:tcW w:w="8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1.4.</w:t>
            </w:r>
          </w:p>
        </w:tc>
        <w:tc>
          <w:tcPr>
            <w:tcW w:w="4392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и проведение 6 конкурсов на соискание 30 премий за высокие творческие достижения одаренным детям Ямала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 с выделением 5 премий,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15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021AE1" w:rsidRPr="00083709" w:rsidRDefault="00245C8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департамент культуры ЯНАО</w:t>
            </w:r>
          </w:p>
        </w:tc>
        <w:tc>
          <w:tcPr>
            <w:tcW w:w="2410" w:type="dxa"/>
          </w:tcPr>
          <w:p w:rsidR="00021AE1" w:rsidRPr="00083709" w:rsidRDefault="00BB56B0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распоряжение Губернатора ЯНАО</w:t>
            </w:r>
          </w:p>
        </w:tc>
        <w:tc>
          <w:tcPr>
            <w:tcW w:w="2126" w:type="dxa"/>
          </w:tcPr>
          <w:p w:rsidR="00021AE1" w:rsidRPr="00083709" w:rsidRDefault="00245C8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администратор проекта</w:t>
            </w:r>
          </w:p>
        </w:tc>
      </w:tr>
      <w:tr w:rsidR="00021AE1" w:rsidRPr="00083709" w:rsidTr="00245C81">
        <w:tc>
          <w:tcPr>
            <w:tcW w:w="8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1.5.</w:t>
            </w:r>
          </w:p>
        </w:tc>
        <w:tc>
          <w:tcPr>
            <w:tcW w:w="4392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и проведение 6 конкурсов на соискание 180 стипендий за высокие творческие достижения одаренным детям Ямала 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(ежегодно 1 конкурс с выделением 30 стипендий,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нарастающим итогом</w:t>
            </w: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15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021AE1" w:rsidRPr="00083709" w:rsidRDefault="00245C8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департамент культуры ЯНАО</w:t>
            </w:r>
          </w:p>
        </w:tc>
        <w:tc>
          <w:tcPr>
            <w:tcW w:w="2410" w:type="dxa"/>
          </w:tcPr>
          <w:p w:rsidR="00021AE1" w:rsidRPr="00083709" w:rsidRDefault="00245C81" w:rsidP="005D3B7B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BB56B0">
              <w:rPr>
                <w:rFonts w:ascii="PT Astra Serif" w:hAnsi="PT Astra Serif" w:cs="Times New Roman"/>
                <w:sz w:val="28"/>
                <w:szCs w:val="28"/>
              </w:rPr>
              <w:t>ешение Коллегии департамента культуры ЯНАО</w:t>
            </w:r>
          </w:p>
        </w:tc>
        <w:tc>
          <w:tcPr>
            <w:tcW w:w="2126" w:type="dxa"/>
          </w:tcPr>
          <w:p w:rsidR="00021AE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администратор проекта </w:t>
            </w:r>
          </w:p>
        </w:tc>
      </w:tr>
      <w:tr w:rsidR="00245C81" w:rsidRPr="00083709" w:rsidTr="00245C81">
        <w:tc>
          <w:tcPr>
            <w:tcW w:w="848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245C8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  <w:u w:val="single"/>
              </w:rPr>
              <w:t>Контрольная точка по п. 1: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достигнуто плановое значение целевого показателя. Выделено 24 гранта любительским творческим коллективам, в том числе детским</w:t>
            </w:r>
          </w:p>
        </w:tc>
        <w:tc>
          <w:tcPr>
            <w:tcW w:w="1515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245C8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департамент культуры ЯНАО</w:t>
            </w:r>
          </w:p>
        </w:tc>
        <w:tc>
          <w:tcPr>
            <w:tcW w:w="2410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НПА</w:t>
            </w:r>
          </w:p>
        </w:tc>
        <w:tc>
          <w:tcPr>
            <w:tcW w:w="2126" w:type="dxa"/>
          </w:tcPr>
          <w:p w:rsidR="00245C8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администратор проекта</w:t>
            </w:r>
          </w:p>
        </w:tc>
      </w:tr>
      <w:tr w:rsidR="0099401B" w:rsidRPr="00083709" w:rsidTr="00245C81">
        <w:tc>
          <w:tcPr>
            <w:tcW w:w="848" w:type="dxa"/>
          </w:tcPr>
          <w:p w:rsidR="0099401B" w:rsidRPr="00083709" w:rsidRDefault="0099401B" w:rsidP="00BF558B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456" w:type="dxa"/>
            <w:gridSpan w:val="6"/>
          </w:tcPr>
          <w:p w:rsidR="0099401B" w:rsidRPr="00083709" w:rsidRDefault="0099401B" w:rsidP="00BF558B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Подготовить кадры для отрасли культуры (</w:t>
            </w:r>
            <w:proofErr w:type="spellStart"/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пп</w:t>
            </w:r>
            <w:proofErr w:type="spellEnd"/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з</w:t>
            </w:r>
            <w:proofErr w:type="spellEnd"/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» пункта 12 Указа Президента РФ от 7 мая 2018 № 204)</w:t>
            </w:r>
          </w:p>
        </w:tc>
      </w:tr>
      <w:tr w:rsidR="008374BC" w:rsidRPr="00083709" w:rsidTr="00245C81">
        <w:tc>
          <w:tcPr>
            <w:tcW w:w="15304" w:type="dxa"/>
            <w:gridSpan w:val="7"/>
          </w:tcPr>
          <w:p w:rsidR="008374BC" w:rsidRPr="00083709" w:rsidRDefault="008F7885" w:rsidP="00BF558B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Созданы и функционируют Центры</w:t>
            </w:r>
            <w:r w:rsidR="008374BC"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021AE1" w:rsidRPr="00083709" w:rsidTr="00245C81">
        <w:tc>
          <w:tcPr>
            <w:tcW w:w="8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Организовано повышение квалификации 702 творческих и управленческих кадров в сфере культуры на базе 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Центров непрерывного образования и повышения квалификации творческих и управленческих кадров в сфере культуры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(ежегодно 117 специалистов, нарастающим итогом)</w:t>
            </w:r>
          </w:p>
        </w:tc>
        <w:tc>
          <w:tcPr>
            <w:tcW w:w="1515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органы местного самоуправления, осуществляющие управление в сфере культуры</w:t>
            </w:r>
          </w:p>
        </w:tc>
        <w:tc>
          <w:tcPr>
            <w:tcW w:w="2410" w:type="dxa"/>
          </w:tcPr>
          <w:p w:rsidR="00021AE1" w:rsidRPr="00083709" w:rsidRDefault="00FC6BBF" w:rsidP="00FC6BB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отчет</w:t>
            </w:r>
          </w:p>
        </w:tc>
        <w:tc>
          <w:tcPr>
            <w:tcW w:w="2126" w:type="dxa"/>
          </w:tcPr>
          <w:p w:rsidR="00021AE1" w:rsidRPr="00083709" w:rsidRDefault="00FC6BBF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021AE1">
              <w:rPr>
                <w:rFonts w:ascii="PT Astra Serif" w:hAnsi="PT Astra Serif" w:cs="Times New Roman"/>
                <w:sz w:val="28"/>
                <w:szCs w:val="28"/>
              </w:rPr>
              <w:t>епартамент культуры ЯНАО</w:t>
            </w:r>
          </w:p>
        </w:tc>
      </w:tr>
      <w:tr w:rsidR="00021AE1" w:rsidRPr="00083709" w:rsidTr="00245C81">
        <w:tc>
          <w:tcPr>
            <w:tcW w:w="8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2.1.1.</w:t>
            </w:r>
          </w:p>
        </w:tc>
        <w:tc>
          <w:tcPr>
            <w:tcW w:w="4392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Контрольная точка по п.2: 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достигнуто плановое значение целевого показателя. Не менее 702 специалистов, прошли повышение квалификации от общего количества специалистов (нарастающим итогом)</w:t>
            </w:r>
          </w:p>
        </w:tc>
        <w:tc>
          <w:tcPr>
            <w:tcW w:w="1515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021AE1" w:rsidRPr="00083709" w:rsidRDefault="00993CD3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ГКУ «Информационно-аналитический центр»</w:t>
            </w:r>
          </w:p>
        </w:tc>
        <w:tc>
          <w:tcPr>
            <w:tcW w:w="2410" w:type="dxa"/>
          </w:tcPr>
          <w:p w:rsidR="00021AE1" w:rsidRPr="00083709" w:rsidRDefault="00FC6BBF" w:rsidP="00993CD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993CD3">
              <w:rPr>
                <w:rFonts w:ascii="PT Astra Serif" w:hAnsi="PT Astra Serif" w:cs="Times New Roman"/>
                <w:sz w:val="28"/>
                <w:szCs w:val="28"/>
              </w:rPr>
              <w:t>тчет</w:t>
            </w:r>
          </w:p>
        </w:tc>
        <w:tc>
          <w:tcPr>
            <w:tcW w:w="2126" w:type="dxa"/>
          </w:tcPr>
          <w:p w:rsidR="00021AE1" w:rsidRPr="00083709" w:rsidRDefault="00993CD3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021AE1">
              <w:rPr>
                <w:rFonts w:ascii="PT Astra Serif" w:hAnsi="PT Astra Serif" w:cs="Times New Roman"/>
                <w:sz w:val="28"/>
                <w:szCs w:val="28"/>
              </w:rPr>
              <w:t>епартамент культуры ЯНАО</w:t>
            </w:r>
          </w:p>
        </w:tc>
      </w:tr>
      <w:tr w:rsidR="0099401B" w:rsidRPr="00083709" w:rsidTr="00245C81">
        <w:tc>
          <w:tcPr>
            <w:tcW w:w="848" w:type="dxa"/>
          </w:tcPr>
          <w:p w:rsidR="0099401B" w:rsidRPr="00083709" w:rsidRDefault="0099401B" w:rsidP="00BF558B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456" w:type="dxa"/>
            <w:gridSpan w:val="6"/>
          </w:tcPr>
          <w:p w:rsidR="0099401B" w:rsidRPr="00083709" w:rsidRDefault="0099401B" w:rsidP="00BF558B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Обеспечить поддержку добровольческих движений, в том числе в сфере сохранения культурного наследия народов Российской Федерации (</w:t>
            </w:r>
            <w:proofErr w:type="spellStart"/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пп</w:t>
            </w:r>
            <w:proofErr w:type="spellEnd"/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«к» пункта 12 Указа Президента РФ от 7 мая 2018 № 204)</w:t>
            </w:r>
          </w:p>
        </w:tc>
      </w:tr>
      <w:tr w:rsidR="008374BC" w:rsidRPr="00083709" w:rsidTr="00245C81">
        <w:tc>
          <w:tcPr>
            <w:tcW w:w="15304" w:type="dxa"/>
            <w:gridSpan w:val="7"/>
          </w:tcPr>
          <w:p w:rsidR="008374BC" w:rsidRPr="00083709" w:rsidRDefault="00EF2B08" w:rsidP="00BF558B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>Реализована программа</w:t>
            </w:r>
            <w:r w:rsidR="008374BC"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«Волонтеры культуры»</w:t>
            </w:r>
          </w:p>
        </w:tc>
      </w:tr>
      <w:tr w:rsidR="00021AE1" w:rsidRPr="00083709" w:rsidTr="00245C81">
        <w:tc>
          <w:tcPr>
            <w:tcW w:w="8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392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Разработка и реализация 6 проектов с участием 120 волонтеров, вовлеченных в сохранение объектов культурного наследия </w:t>
            </w:r>
            <w:r w:rsidRPr="00083709"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(ежегодно 1 проект с участием 20 волонтеров, нарастающим итогом)</w:t>
            </w:r>
          </w:p>
        </w:tc>
        <w:tc>
          <w:tcPr>
            <w:tcW w:w="1515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021AE1" w:rsidRPr="00083709" w:rsidRDefault="00021AE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служба государственной охраны культурного наследия ЯНАО</w:t>
            </w:r>
          </w:p>
        </w:tc>
        <w:tc>
          <w:tcPr>
            <w:tcW w:w="2410" w:type="dxa"/>
          </w:tcPr>
          <w:p w:rsidR="00021AE1" w:rsidRPr="00083709" w:rsidRDefault="00993CD3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021AE1">
              <w:rPr>
                <w:rFonts w:ascii="PT Astra Serif" w:hAnsi="PT Astra Serif" w:cs="Times New Roman"/>
                <w:sz w:val="28"/>
                <w:szCs w:val="28"/>
              </w:rPr>
              <w:t>тчет</w:t>
            </w:r>
          </w:p>
        </w:tc>
        <w:tc>
          <w:tcPr>
            <w:tcW w:w="2126" w:type="dxa"/>
          </w:tcPr>
          <w:p w:rsidR="00021AE1" w:rsidRPr="00083709" w:rsidRDefault="00993CD3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021AE1">
              <w:rPr>
                <w:rFonts w:ascii="PT Astra Serif" w:hAnsi="PT Astra Serif" w:cs="Times New Roman"/>
                <w:sz w:val="28"/>
                <w:szCs w:val="28"/>
              </w:rPr>
              <w:t>епартамент культуры ЯНАО</w:t>
            </w:r>
          </w:p>
        </w:tc>
      </w:tr>
      <w:tr w:rsidR="00021AE1" w:rsidRPr="00083709" w:rsidTr="00245C81">
        <w:tc>
          <w:tcPr>
            <w:tcW w:w="8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3.1.1.</w:t>
            </w:r>
          </w:p>
        </w:tc>
        <w:tc>
          <w:tcPr>
            <w:tcW w:w="4392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  <w:u w:val="single"/>
              </w:rPr>
              <w:t>Контрольная точка по п.п. 3.1: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достигнуто плановое значение целевого показателя. Реализованы 6 проектов с участием не менее 120 волонтеров, вовлеченных в сохранение объектов культурного наследия (нарастающим итогом)</w:t>
            </w:r>
          </w:p>
        </w:tc>
        <w:tc>
          <w:tcPr>
            <w:tcW w:w="1515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021AE1" w:rsidRPr="00083709" w:rsidRDefault="00021AE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служба государственной охраны культурного наследия ЯНАО</w:t>
            </w:r>
          </w:p>
        </w:tc>
        <w:tc>
          <w:tcPr>
            <w:tcW w:w="2410" w:type="dxa"/>
          </w:tcPr>
          <w:p w:rsidR="00021AE1" w:rsidRPr="00083709" w:rsidRDefault="00993CD3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отчет</w:t>
            </w:r>
          </w:p>
        </w:tc>
        <w:tc>
          <w:tcPr>
            <w:tcW w:w="2126" w:type="dxa"/>
          </w:tcPr>
          <w:p w:rsidR="00021AE1" w:rsidRPr="00083709" w:rsidRDefault="00993CD3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021AE1">
              <w:rPr>
                <w:rFonts w:ascii="PT Astra Serif" w:hAnsi="PT Astra Serif" w:cs="Times New Roman"/>
                <w:sz w:val="28"/>
                <w:szCs w:val="28"/>
              </w:rPr>
              <w:t>епартамент культуры ЯНАО</w:t>
            </w:r>
          </w:p>
        </w:tc>
      </w:tr>
      <w:tr w:rsidR="00D42787" w:rsidRPr="00083709" w:rsidTr="00245C81">
        <w:tc>
          <w:tcPr>
            <w:tcW w:w="848" w:type="dxa"/>
          </w:tcPr>
          <w:p w:rsidR="00D42787" w:rsidRPr="00083709" w:rsidRDefault="00D42787" w:rsidP="002F266E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456" w:type="dxa"/>
            <w:gridSpan w:val="6"/>
          </w:tcPr>
          <w:p w:rsidR="00D42787" w:rsidRPr="00083709" w:rsidRDefault="00D42787" w:rsidP="002F266E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 (</w:t>
            </w:r>
            <w:proofErr w:type="spellStart"/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08370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«а» пункта 12 Указа Президента РФ от 7 мая 2018 № 204)</w:t>
            </w:r>
          </w:p>
        </w:tc>
      </w:tr>
      <w:tr w:rsidR="008374BC" w:rsidRPr="00083709" w:rsidTr="00245C81">
        <w:tc>
          <w:tcPr>
            <w:tcW w:w="15304" w:type="dxa"/>
            <w:gridSpan w:val="7"/>
          </w:tcPr>
          <w:p w:rsidR="008374BC" w:rsidRPr="00083709" w:rsidRDefault="00EF2B08" w:rsidP="00993CD3">
            <w:pPr>
              <w:jc w:val="both"/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i/>
                <w:color w:val="000000"/>
                <w:sz w:val="28"/>
                <w:szCs w:val="28"/>
              </w:rPr>
              <w:t>Поддержаны</w:t>
            </w:r>
            <w:r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 творческие проекты, направленные</w:t>
            </w:r>
            <w:r w:rsidR="008374BC" w:rsidRPr="00083709">
              <w:rPr>
                <w:rFonts w:ascii="PT Astra Serif" w:eastAsia="Times New Roman" w:hAnsi="PT Astra Serif" w:cs="Times New Roman"/>
                <w:i/>
                <w:color w:val="000000"/>
                <w:sz w:val="28"/>
                <w:szCs w:val="28"/>
                <w:lang w:eastAsia="ru-RU"/>
              </w:rPr>
              <w:t xml:space="preserve">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245C81" w:rsidRPr="00083709" w:rsidTr="00245C81">
        <w:tc>
          <w:tcPr>
            <w:tcW w:w="848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4.1.</w:t>
            </w:r>
          </w:p>
        </w:tc>
        <w:tc>
          <w:tcPr>
            <w:tcW w:w="4392" w:type="dxa"/>
          </w:tcPr>
          <w:p w:rsidR="00245C81" w:rsidRPr="00083709" w:rsidRDefault="00245C81" w:rsidP="00245C81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Проведены конкурсы на выделение 12 грантов 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некоммерческим организациям 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Федерации, включая мероприятия, направленные на популяризацию русского языка и литературы, народных художественных промыслов и </w:t>
            </w:r>
          </w:p>
          <w:p w:rsidR="00245C8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ремесел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245C81" w:rsidRPr="00083709" w:rsidRDefault="00245C81" w:rsidP="00245C81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(по 2 гранта в год, нарастающим итогом)</w:t>
            </w:r>
          </w:p>
        </w:tc>
        <w:tc>
          <w:tcPr>
            <w:tcW w:w="1515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548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245C8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департамент культуры ЯНАО</w:t>
            </w:r>
          </w:p>
        </w:tc>
        <w:tc>
          <w:tcPr>
            <w:tcW w:w="2410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НПА</w:t>
            </w:r>
          </w:p>
        </w:tc>
        <w:tc>
          <w:tcPr>
            <w:tcW w:w="2126" w:type="dxa"/>
          </w:tcPr>
          <w:p w:rsidR="00245C8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администратор проекта</w:t>
            </w:r>
          </w:p>
        </w:tc>
      </w:tr>
      <w:tr w:rsidR="00D42787" w:rsidRPr="00083709" w:rsidTr="00245C81">
        <w:tc>
          <w:tcPr>
            <w:tcW w:w="15304" w:type="dxa"/>
            <w:gridSpan w:val="7"/>
          </w:tcPr>
          <w:p w:rsidR="00D42787" w:rsidRPr="00083709" w:rsidRDefault="00D42787" w:rsidP="002F266E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lastRenderedPageBreak/>
              <w:t>Реализация программ, направленных на укрепление единства нации, духовно-нравственное и патриотическое воспитание</w:t>
            </w:r>
          </w:p>
        </w:tc>
      </w:tr>
      <w:tr w:rsidR="00021AE1" w:rsidRPr="00083709" w:rsidTr="00245C81">
        <w:tc>
          <w:tcPr>
            <w:tcW w:w="8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4.2.</w:t>
            </w:r>
          </w:p>
        </w:tc>
        <w:tc>
          <w:tcPr>
            <w:tcW w:w="4392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6 </w:t>
            </w:r>
            <w:r w:rsidR="00245C81" w:rsidRPr="00083709">
              <w:rPr>
                <w:rFonts w:ascii="PT Astra Serif" w:hAnsi="PT Astra Serif" w:cs="Times New Roman"/>
                <w:sz w:val="28"/>
                <w:szCs w:val="28"/>
              </w:rPr>
              <w:t>выставочных проектов,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ведущих федеральных и региональных музеев России </w:t>
            </w:r>
          </w:p>
          <w:p w:rsidR="00021AE1" w:rsidRPr="00083709" w:rsidRDefault="00021AE1" w:rsidP="00021AE1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i/>
                <w:sz w:val="28"/>
                <w:szCs w:val="28"/>
              </w:rPr>
              <w:t>(ежегодно 1 выставка, нарастающим итогом)</w:t>
            </w:r>
          </w:p>
        </w:tc>
        <w:tc>
          <w:tcPr>
            <w:tcW w:w="1515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021AE1" w:rsidRPr="00083709" w:rsidRDefault="00543F28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ГБУ ЯНАО «Ямало-Ненецкий музейно-выставочный комплекс им. И.С. Шемановского»</w:t>
            </w:r>
          </w:p>
        </w:tc>
        <w:tc>
          <w:tcPr>
            <w:tcW w:w="2410" w:type="dxa"/>
          </w:tcPr>
          <w:p w:rsidR="00021AE1" w:rsidRPr="00083709" w:rsidRDefault="00993CD3" w:rsidP="00817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817165">
              <w:rPr>
                <w:rFonts w:ascii="PT Astra Serif" w:hAnsi="PT Astra Serif" w:cs="Times New Roman"/>
                <w:sz w:val="28"/>
                <w:szCs w:val="28"/>
              </w:rPr>
              <w:t>тчет</w:t>
            </w:r>
          </w:p>
        </w:tc>
        <w:tc>
          <w:tcPr>
            <w:tcW w:w="2126" w:type="dxa"/>
          </w:tcPr>
          <w:p w:rsidR="00021AE1" w:rsidRPr="00083709" w:rsidRDefault="00332A7C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021AE1">
              <w:rPr>
                <w:rFonts w:ascii="PT Astra Serif" w:hAnsi="PT Astra Serif" w:cs="Times New Roman"/>
                <w:sz w:val="28"/>
                <w:szCs w:val="28"/>
              </w:rPr>
              <w:t>епартамент культуры ЯНАО</w:t>
            </w:r>
          </w:p>
        </w:tc>
      </w:tr>
      <w:tr w:rsidR="00021AE1" w:rsidRPr="00083709" w:rsidTr="00245C81">
        <w:tc>
          <w:tcPr>
            <w:tcW w:w="8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4.3.</w:t>
            </w:r>
          </w:p>
        </w:tc>
        <w:tc>
          <w:tcPr>
            <w:tcW w:w="4392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Организовано и проведено не менее </w:t>
            </w:r>
            <w:r w:rsidR="00245C81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 региональных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масштабных </w:t>
            </w:r>
            <w:r w:rsidR="0013622C"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фестивальных проектов</w:t>
            </w:r>
          </w:p>
        </w:tc>
        <w:tc>
          <w:tcPr>
            <w:tcW w:w="1515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021AE1" w:rsidRPr="00083709" w:rsidRDefault="00021AE1" w:rsidP="00021AE1">
            <w:pPr>
              <w:rPr>
                <w:rFonts w:ascii="PT Astra Serif" w:hAnsi="PT Astra Serif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021AE1" w:rsidRPr="00083709" w:rsidRDefault="00021AE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АНО «Центр творческих инициатив»</w:t>
            </w:r>
          </w:p>
        </w:tc>
        <w:tc>
          <w:tcPr>
            <w:tcW w:w="2410" w:type="dxa"/>
          </w:tcPr>
          <w:p w:rsidR="00021AE1" w:rsidRPr="00083709" w:rsidRDefault="00993CD3" w:rsidP="00817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817165">
              <w:rPr>
                <w:rFonts w:ascii="PT Astra Serif" w:hAnsi="PT Astra Serif" w:cs="Times New Roman"/>
                <w:sz w:val="28"/>
                <w:szCs w:val="28"/>
              </w:rPr>
              <w:t>тчет</w:t>
            </w:r>
          </w:p>
        </w:tc>
        <w:tc>
          <w:tcPr>
            <w:tcW w:w="2126" w:type="dxa"/>
          </w:tcPr>
          <w:p w:rsidR="00021AE1" w:rsidRPr="00083709" w:rsidRDefault="00332A7C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021AE1">
              <w:rPr>
                <w:rFonts w:ascii="PT Astra Serif" w:hAnsi="PT Astra Serif" w:cs="Times New Roman"/>
                <w:sz w:val="28"/>
                <w:szCs w:val="28"/>
              </w:rPr>
              <w:t>епартамент культуры ЯНАО</w:t>
            </w:r>
          </w:p>
        </w:tc>
      </w:tr>
      <w:tr w:rsidR="00245C81" w:rsidRPr="00083709" w:rsidTr="00245C81">
        <w:tc>
          <w:tcPr>
            <w:tcW w:w="848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245C8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  <w:u w:val="single"/>
              </w:rPr>
              <w:t>Контрольная точка по п. 4: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достигнуто плановое значение целевого показателя. Выделено 12 грантов </w:t>
            </w:r>
            <w:r w:rsidRPr="0008370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некоммерческим организациям 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творческие проекты, направленные на укрепление российской гражданской идентичности на основе духовно-нравственных и культурных ценностей народов </w:t>
            </w:r>
            <w:r w:rsidRPr="00083709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  <w:r w:rsidRPr="0008370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245C8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(ежегодно 2 гранта, нарастающим итогом).</w:t>
            </w:r>
          </w:p>
        </w:tc>
        <w:tc>
          <w:tcPr>
            <w:tcW w:w="1515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01.01.2019</w:t>
            </w:r>
          </w:p>
        </w:tc>
        <w:tc>
          <w:tcPr>
            <w:tcW w:w="1548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245C8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департамент культуры ЯНАО</w:t>
            </w:r>
          </w:p>
        </w:tc>
        <w:tc>
          <w:tcPr>
            <w:tcW w:w="2410" w:type="dxa"/>
          </w:tcPr>
          <w:p w:rsidR="00245C81" w:rsidRPr="00083709" w:rsidRDefault="00245C81" w:rsidP="00245C8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НПА</w:t>
            </w:r>
          </w:p>
        </w:tc>
        <w:tc>
          <w:tcPr>
            <w:tcW w:w="2126" w:type="dxa"/>
          </w:tcPr>
          <w:p w:rsidR="00245C81" w:rsidRPr="00083709" w:rsidRDefault="00245C81" w:rsidP="00245C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администратор проекта</w:t>
            </w:r>
          </w:p>
        </w:tc>
      </w:tr>
      <w:tr w:rsidR="00021AE1" w:rsidRPr="00083709" w:rsidTr="00245C81">
        <w:tc>
          <w:tcPr>
            <w:tcW w:w="8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021AE1" w:rsidRPr="00083709" w:rsidRDefault="00021AE1" w:rsidP="00021AE1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Контрольная точка: </w:t>
            </w:r>
            <w:r w:rsidRPr="00D42787">
              <w:rPr>
                <w:rFonts w:ascii="PT Astra Serif" w:hAnsi="PT Astra Serif" w:cs="Times New Roman"/>
                <w:b/>
                <w:sz w:val="28"/>
                <w:szCs w:val="28"/>
              </w:rPr>
              <w:t>региональный проект</w:t>
            </w: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«Творческие люди» успешно внедрен и реализован в полном объеме</w:t>
            </w:r>
          </w:p>
        </w:tc>
        <w:tc>
          <w:tcPr>
            <w:tcW w:w="1515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01.01.2019</w:t>
            </w:r>
          </w:p>
        </w:tc>
        <w:tc>
          <w:tcPr>
            <w:tcW w:w="1548" w:type="dxa"/>
          </w:tcPr>
          <w:p w:rsidR="00021AE1" w:rsidRPr="00083709" w:rsidRDefault="00021AE1" w:rsidP="00021AE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83709">
              <w:rPr>
                <w:rFonts w:ascii="PT Astra Serif" w:hAnsi="PT Astra Serif" w:cs="Times New Roman"/>
                <w:b/>
                <w:sz w:val="28"/>
                <w:szCs w:val="28"/>
              </w:rPr>
              <w:t>31.12.2024</w:t>
            </w:r>
          </w:p>
        </w:tc>
        <w:tc>
          <w:tcPr>
            <w:tcW w:w="2465" w:type="dxa"/>
          </w:tcPr>
          <w:p w:rsidR="00021AE1" w:rsidRPr="00083709" w:rsidRDefault="00245C81" w:rsidP="00245C81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Руководитель</w:t>
            </w:r>
            <w:r w:rsidR="00543F2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2410" w:type="dxa"/>
          </w:tcPr>
          <w:p w:rsidR="00021AE1" w:rsidRPr="00021AE1" w:rsidRDefault="00245C81" w:rsidP="00817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Отчет</w:t>
            </w:r>
          </w:p>
        </w:tc>
        <w:tc>
          <w:tcPr>
            <w:tcW w:w="2126" w:type="dxa"/>
          </w:tcPr>
          <w:p w:rsidR="00021AE1" w:rsidRPr="00021AE1" w:rsidRDefault="00245C81" w:rsidP="00245C81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Куратор проекта</w:t>
            </w:r>
          </w:p>
        </w:tc>
      </w:tr>
    </w:tbl>
    <w:p w:rsidR="003931F6" w:rsidRPr="00083709" w:rsidRDefault="003931F6" w:rsidP="0030308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57461" w:rsidRPr="00083709" w:rsidRDefault="00457461" w:rsidP="00D92BAA">
      <w:pPr>
        <w:spacing w:after="0" w:line="240" w:lineRule="auto"/>
        <w:ind w:left="142" w:firstLine="567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A7E5B" w:rsidRDefault="00EA7E5B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E6C88" w:rsidRPr="005B557B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Приложение №2</w:t>
      </w:r>
      <w:r w:rsidRPr="005B557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B557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 паспорту регионального проекта «ТВОРЧЕСКИЕ ЛЮДИ»</w:t>
      </w:r>
    </w:p>
    <w:p w:rsidR="008E6C88" w:rsidRDefault="008E6C88" w:rsidP="008E6C88">
      <w:pPr>
        <w:spacing w:after="0" w:line="240" w:lineRule="auto"/>
        <w:ind w:left="1034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B39FC" w:rsidRDefault="009B39FC" w:rsidP="008E6C8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6C88" w:rsidRPr="008E6C88" w:rsidRDefault="008E6C88" w:rsidP="008E6C8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6C88">
        <w:rPr>
          <w:rFonts w:ascii="PT Astra Serif" w:hAnsi="PT Astra Serif" w:cs="Times New Roman"/>
          <w:b/>
          <w:sz w:val="28"/>
          <w:szCs w:val="28"/>
        </w:rPr>
        <w:t>Методика расчета показателей федерального</w:t>
      </w:r>
      <w:r w:rsidR="009B39FC">
        <w:rPr>
          <w:rFonts w:ascii="PT Astra Serif" w:hAnsi="PT Astra Serif" w:cs="Times New Roman"/>
          <w:b/>
          <w:sz w:val="28"/>
          <w:szCs w:val="28"/>
        </w:rPr>
        <w:t xml:space="preserve"> (регионального)</w:t>
      </w:r>
      <w:r w:rsidRPr="008E6C88">
        <w:rPr>
          <w:rFonts w:ascii="PT Astra Serif" w:hAnsi="PT Astra Serif" w:cs="Times New Roman"/>
          <w:b/>
          <w:sz w:val="28"/>
          <w:szCs w:val="28"/>
        </w:rPr>
        <w:t xml:space="preserve"> проекта</w:t>
      </w:r>
    </w:p>
    <w:p w:rsidR="008E6C88" w:rsidRPr="008E6C88" w:rsidRDefault="008E6C88" w:rsidP="008E6C8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6C88">
        <w:rPr>
          <w:rFonts w:ascii="PT Astra Serif" w:hAnsi="PT Astra Serif" w:cs="Times New Roman"/>
          <w:b/>
          <w:sz w:val="28"/>
          <w:szCs w:val="28"/>
        </w:rPr>
        <w:t>«</w:t>
      </w:r>
      <w:r w:rsidR="002B7467" w:rsidRPr="00083709">
        <w:rPr>
          <w:rFonts w:ascii="PT Astra Serif" w:eastAsia="Times New Roman" w:hAnsi="PT Astra Serif" w:cs="Times New Roman"/>
          <w:b/>
          <w:sz w:val="28"/>
          <w:szCs w:val="28"/>
        </w:rPr>
        <w:t>Создание условий для реализации творческого потенциала нации</w:t>
      </w:r>
      <w:r w:rsidRPr="008E6C88">
        <w:rPr>
          <w:rFonts w:ascii="PT Astra Serif" w:hAnsi="PT Astra Serif" w:cs="Times New Roman"/>
          <w:b/>
          <w:sz w:val="28"/>
          <w:szCs w:val="28"/>
        </w:rPr>
        <w:t>»</w:t>
      </w:r>
    </w:p>
    <w:p w:rsidR="008E6C88" w:rsidRPr="008E6C88" w:rsidRDefault="008E6C88" w:rsidP="008E6C8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6C88">
        <w:rPr>
          <w:rFonts w:ascii="PT Astra Serif" w:hAnsi="PT Astra Serif" w:cs="Times New Roman"/>
          <w:b/>
          <w:sz w:val="28"/>
          <w:szCs w:val="28"/>
        </w:rPr>
        <w:t>(«</w:t>
      </w:r>
      <w:r w:rsidR="004663F4" w:rsidRPr="008E6C88">
        <w:rPr>
          <w:rFonts w:ascii="PT Astra Serif" w:hAnsi="PT Astra Serif" w:cs="Times New Roman"/>
          <w:b/>
          <w:sz w:val="28"/>
          <w:szCs w:val="28"/>
        </w:rPr>
        <w:t>ТВОРЧЕСКИЕ ЛЮДИ</w:t>
      </w:r>
      <w:r w:rsidRPr="008E6C88">
        <w:rPr>
          <w:rFonts w:ascii="PT Astra Serif" w:hAnsi="PT Astra Serif" w:cs="Times New Roman"/>
          <w:b/>
          <w:sz w:val="28"/>
          <w:szCs w:val="28"/>
        </w:rPr>
        <w:t>»)</w:t>
      </w:r>
    </w:p>
    <w:p w:rsidR="008E6C88" w:rsidRPr="008E6C88" w:rsidRDefault="008E6C88" w:rsidP="008E6C88">
      <w:pPr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15528" w:type="dxa"/>
        <w:tblInd w:w="-289" w:type="dxa"/>
        <w:tblLook w:val="04A0"/>
      </w:tblPr>
      <w:tblGrid>
        <w:gridCol w:w="617"/>
        <w:gridCol w:w="1903"/>
        <w:gridCol w:w="1999"/>
        <w:gridCol w:w="2043"/>
        <w:gridCol w:w="2225"/>
        <w:gridCol w:w="2113"/>
        <w:gridCol w:w="2278"/>
        <w:gridCol w:w="2350"/>
      </w:tblGrid>
      <w:tr w:rsidR="008E6C88" w:rsidRPr="008E6C88" w:rsidTr="00D40B27">
        <w:tc>
          <w:tcPr>
            <w:tcW w:w="617" w:type="dxa"/>
          </w:tcPr>
          <w:p w:rsidR="008E6C88" w:rsidRPr="008E6C88" w:rsidRDefault="009B39FC" w:rsidP="00DD1944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03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Методика</w:t>
            </w:r>
          </w:p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расчета</w:t>
            </w:r>
          </w:p>
        </w:tc>
        <w:tc>
          <w:tcPr>
            <w:tcW w:w="1999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Базовые показатели</w:t>
            </w:r>
          </w:p>
        </w:tc>
        <w:tc>
          <w:tcPr>
            <w:tcW w:w="2043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Источник</w:t>
            </w:r>
          </w:p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2225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Ответственный за сбор данных</w:t>
            </w:r>
          </w:p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Уровень агрегирования информации</w:t>
            </w:r>
          </w:p>
        </w:tc>
        <w:tc>
          <w:tcPr>
            <w:tcW w:w="2278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2350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8E6C88" w:rsidRPr="008E6C88" w:rsidTr="00035C1F">
        <w:tc>
          <w:tcPr>
            <w:tcW w:w="15528" w:type="dxa"/>
            <w:gridSpan w:val="8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(тыс. чел.)</w:t>
            </w:r>
          </w:p>
        </w:tc>
      </w:tr>
      <w:tr w:rsidR="008E6C88" w:rsidRPr="008E6C88" w:rsidTr="00D40B27">
        <w:tc>
          <w:tcPr>
            <w:tcW w:w="617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903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Кс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2019 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Кс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2020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Кс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2021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Кс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2022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Кс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2023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Кс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Кс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2019 – </w:t>
            </w:r>
          </w:p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количество специалистов, повысивших квалификацию в отчетном году</w:t>
            </w:r>
          </w:p>
        </w:tc>
        <w:tc>
          <w:tcPr>
            <w:tcW w:w="2043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2225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Минкультуры России, органы исполнительной власти субъектов РФ в сфере культуры</w:t>
            </w:r>
          </w:p>
        </w:tc>
        <w:tc>
          <w:tcPr>
            <w:tcW w:w="2113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по Российской Федерации, по субъектам Российской Федерации</w:t>
            </w:r>
          </w:p>
        </w:tc>
        <w:tc>
          <w:tcPr>
            <w:tcW w:w="2278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Годовая</w:t>
            </w:r>
          </w:p>
        </w:tc>
        <w:tc>
          <w:tcPr>
            <w:tcW w:w="2350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 xml:space="preserve">На базе 15 вузов будут созданы Центры непрерывного образования и повышения квалификации творческих и управленческих кадров в сфере культуры, оснащенные современным оборудованием. </w:t>
            </w:r>
          </w:p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Повысят квалификацию 200 тысяч работников культуры.</w:t>
            </w:r>
          </w:p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E6C88" w:rsidRPr="008E6C88" w:rsidTr="00035C1F">
        <w:tc>
          <w:tcPr>
            <w:tcW w:w="15528" w:type="dxa"/>
            <w:gridSpan w:val="8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eastAsia="Arial Unicode MS" w:hAnsi="PT Astra Serif" w:cs="Times New Roman"/>
                <w:b/>
                <w:bCs/>
                <w:sz w:val="28"/>
                <w:szCs w:val="28"/>
                <w:u w:color="000000"/>
              </w:rPr>
              <w:lastRenderedPageBreak/>
              <w:t xml:space="preserve">Количество любительских творческих коллективов, получивших грантовую поддержку </w:t>
            </w: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(ед.)</w:t>
            </w:r>
          </w:p>
        </w:tc>
      </w:tr>
      <w:tr w:rsidR="008E6C88" w:rsidRPr="008E6C88" w:rsidTr="00D40B27">
        <w:tc>
          <w:tcPr>
            <w:tcW w:w="617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903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Кл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2019 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Кл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2020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Кл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2021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Кл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2022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Кл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2023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Кл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Кл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2019 – </w:t>
            </w:r>
          </w:p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количество любительских творческих коллективов, получивших гранты, в отчетном году</w:t>
            </w:r>
          </w:p>
        </w:tc>
        <w:tc>
          <w:tcPr>
            <w:tcW w:w="2043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2225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Минкультуры России, органы исполнительной власти субъектов РФ в сфере культуры</w:t>
            </w:r>
          </w:p>
        </w:tc>
        <w:tc>
          <w:tcPr>
            <w:tcW w:w="2113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по Российской Федерации, по субъектам Российской Федерации</w:t>
            </w:r>
          </w:p>
        </w:tc>
        <w:tc>
          <w:tcPr>
            <w:tcW w:w="2278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Годовая</w:t>
            </w:r>
          </w:p>
        </w:tc>
        <w:tc>
          <w:tcPr>
            <w:tcW w:w="2350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За период с 2019 по 2024 гг. будут организованы и проведены Фестивали любительских творческих коллективов с вручением 120 грантов (по 20 грантов ежегодно).</w:t>
            </w:r>
          </w:p>
        </w:tc>
      </w:tr>
      <w:tr w:rsidR="008E6C88" w:rsidRPr="008E6C88" w:rsidTr="00035C1F">
        <w:tc>
          <w:tcPr>
            <w:tcW w:w="15528" w:type="dxa"/>
            <w:gridSpan w:val="8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eastAsia="Arial Unicode MS" w:hAnsi="PT Astra Serif" w:cs="Times New Roman"/>
                <w:b/>
                <w:bCs/>
                <w:sz w:val="28"/>
                <w:szCs w:val="28"/>
                <w:u w:color="000000"/>
              </w:rPr>
              <w:t xml:space="preserve">Количество грантов </w:t>
            </w: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(ед.)</w:t>
            </w:r>
          </w:p>
        </w:tc>
      </w:tr>
      <w:tr w:rsidR="008E6C88" w:rsidRPr="008E6C88" w:rsidTr="00D40B27">
        <w:tc>
          <w:tcPr>
            <w:tcW w:w="617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903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Кнко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2019 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Кнко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2020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Кнко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2021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Ккно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2022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Кнко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2023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Кнко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Кнко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2019 – </w:t>
            </w:r>
          </w:p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количество грантов для НКО в отчетном году</w:t>
            </w:r>
          </w:p>
        </w:tc>
        <w:tc>
          <w:tcPr>
            <w:tcW w:w="2043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2225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Минкультуры России, органы исполнительной власти субъектов РФ в сфере культуры</w:t>
            </w:r>
          </w:p>
        </w:tc>
        <w:tc>
          <w:tcPr>
            <w:tcW w:w="2113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по Российской Федерации, по субъектам Российской Федерации</w:t>
            </w:r>
          </w:p>
        </w:tc>
        <w:tc>
          <w:tcPr>
            <w:tcW w:w="2278" w:type="dxa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Годовая</w:t>
            </w:r>
          </w:p>
        </w:tc>
        <w:tc>
          <w:tcPr>
            <w:tcW w:w="2350" w:type="dxa"/>
          </w:tcPr>
          <w:p w:rsidR="008E6C88" w:rsidRPr="008E6C88" w:rsidRDefault="008E6C88" w:rsidP="00DD1944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В период с 2019 по 2024 гг. некоммерческим организациям выделяется 600 грантов (по 100 </w:t>
            </w:r>
            <w:r w:rsidRPr="008E6C8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грантов ежегодно) </w:t>
            </w:r>
            <w:r w:rsidRPr="008E6C8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  <w:t xml:space="preserve">на творческие проекты, направленные на укрепление российской гражданской идентичности на основе духовно-нравственных </w:t>
            </w:r>
            <w:r w:rsidRPr="008E6C8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  <w:t xml:space="preserve">и культурных ценностей народов Российской Федерации, включая мероприятия, направленные на популяризацию русского языка </w:t>
            </w:r>
            <w:r w:rsidRPr="008E6C8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  <w:t>и литературы, народных художественных промыслов и ремесел, поддержку изобразительного искусства.</w:t>
            </w:r>
          </w:p>
          <w:p w:rsidR="008E6C88" w:rsidRPr="008E6C88" w:rsidRDefault="008E6C88" w:rsidP="00DD1944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8E6C88" w:rsidRPr="008E6C88" w:rsidRDefault="008E6C88" w:rsidP="00DD1944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8E6C88" w:rsidRPr="008E6C88" w:rsidRDefault="008E6C88" w:rsidP="00DD1944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8E6C88" w:rsidRPr="008E6C88" w:rsidTr="00035C1F">
        <w:tc>
          <w:tcPr>
            <w:tcW w:w="15528" w:type="dxa"/>
            <w:gridSpan w:val="8"/>
          </w:tcPr>
          <w:p w:rsidR="008E6C88" w:rsidRPr="008E6C88" w:rsidRDefault="008E6C88" w:rsidP="00DD194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Количество волонтеров, вовлеченных в программу «Волонтеры культуры»</w:t>
            </w:r>
            <w:r w:rsidRPr="008E6C88">
              <w:rPr>
                <w:rFonts w:ascii="PT Astra Serif" w:eastAsia="Arial Unicode MS" w:hAnsi="PT Astra Serif" w:cs="Times New Roman"/>
                <w:b/>
                <w:sz w:val="28"/>
                <w:szCs w:val="28"/>
                <w:u w:color="000000"/>
              </w:rPr>
              <w:t xml:space="preserve"> </w:t>
            </w:r>
            <w:r w:rsidRPr="008E6C88">
              <w:rPr>
                <w:rFonts w:ascii="PT Astra Serif" w:hAnsi="PT Astra Serif" w:cs="Times New Roman"/>
                <w:b/>
                <w:sz w:val="28"/>
                <w:szCs w:val="28"/>
              </w:rPr>
              <w:t>(чел.)</w:t>
            </w:r>
          </w:p>
        </w:tc>
      </w:tr>
      <w:tr w:rsidR="00035C1F" w:rsidRPr="008E6C88" w:rsidTr="00D40B27">
        <w:tc>
          <w:tcPr>
            <w:tcW w:w="617" w:type="dxa"/>
          </w:tcPr>
          <w:p w:rsidR="00035C1F" w:rsidRPr="008E6C88" w:rsidRDefault="00035C1F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903" w:type="dxa"/>
          </w:tcPr>
          <w:p w:rsidR="00035C1F" w:rsidRPr="008E6C88" w:rsidRDefault="00035C1F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Кв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2019 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Кв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2020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Кв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2021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Кв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2022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Кв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2023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t>+ Кв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035C1F" w:rsidRPr="008E6C88" w:rsidRDefault="00035C1F" w:rsidP="00DD1944">
            <w:pPr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Кв</w:t>
            </w:r>
            <w:r w:rsidRPr="008E6C88"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  <w:t xml:space="preserve">2019 – </w:t>
            </w:r>
          </w:p>
          <w:p w:rsidR="00035C1F" w:rsidRPr="008E6C88" w:rsidRDefault="00035C1F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Количество волонтеров, вовлеченных в программу «Волонтеры культуры», в отчетном году</w:t>
            </w:r>
          </w:p>
        </w:tc>
        <w:tc>
          <w:tcPr>
            <w:tcW w:w="2043" w:type="dxa"/>
          </w:tcPr>
          <w:p w:rsidR="00035C1F" w:rsidRPr="008E6C88" w:rsidRDefault="00035C1F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2225" w:type="dxa"/>
          </w:tcPr>
          <w:p w:rsidR="00035C1F" w:rsidRPr="008E6C88" w:rsidRDefault="00035C1F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Минкультуры России, органы исполнительной власти субъектов РФ в сфере культуры</w:t>
            </w:r>
          </w:p>
        </w:tc>
        <w:tc>
          <w:tcPr>
            <w:tcW w:w="2113" w:type="dxa"/>
          </w:tcPr>
          <w:p w:rsidR="00035C1F" w:rsidRPr="008E6C88" w:rsidRDefault="00035C1F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по Российской Федерации, по субъектам Российской Федерации</w:t>
            </w:r>
          </w:p>
        </w:tc>
        <w:tc>
          <w:tcPr>
            <w:tcW w:w="2278" w:type="dxa"/>
          </w:tcPr>
          <w:p w:rsidR="00035C1F" w:rsidRPr="008E6C88" w:rsidRDefault="00035C1F" w:rsidP="00DD194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>Годовая</w:t>
            </w:r>
          </w:p>
        </w:tc>
        <w:tc>
          <w:tcPr>
            <w:tcW w:w="2350" w:type="dxa"/>
          </w:tcPr>
          <w:p w:rsidR="00035C1F" w:rsidRPr="008E6C88" w:rsidRDefault="00035C1F" w:rsidP="00DD1944">
            <w:pPr>
              <w:tabs>
                <w:tab w:val="left" w:pos="3195"/>
              </w:tabs>
              <w:ind w:firstLine="28"/>
              <w:rPr>
                <w:rFonts w:ascii="PT Astra Serif" w:hAnsi="PT Astra Serif" w:cs="Times New Roman"/>
                <w:sz w:val="28"/>
                <w:szCs w:val="28"/>
              </w:rPr>
            </w:pPr>
            <w:r w:rsidRPr="008E6C88">
              <w:rPr>
                <w:rFonts w:ascii="PT Astra Serif" w:hAnsi="PT Astra Serif" w:cs="Times New Roman"/>
                <w:sz w:val="28"/>
                <w:szCs w:val="28"/>
              </w:rPr>
              <w:t xml:space="preserve">К 2024 г.                      в программе «Волонтеры культуры» примут участие 100 000 волонтеров, будет сформирован социальный институт добровольчества сфере сохранения культурного наследия </w:t>
            </w:r>
            <w:r w:rsidRPr="008E6C88">
              <w:rPr>
                <w:rFonts w:ascii="PT Astra Serif" w:hAnsi="PT Astra Serif" w:cs="Times New Roman"/>
                <w:sz w:val="28"/>
                <w:szCs w:val="28"/>
              </w:rPr>
              <w:br/>
              <w:t>в масштабах страны</w:t>
            </w:r>
            <w:r w:rsidRPr="008E6C8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7331" w:rsidRPr="008E6C88" w:rsidTr="00DD1944">
        <w:tc>
          <w:tcPr>
            <w:tcW w:w="15528" w:type="dxa"/>
            <w:gridSpan w:val="8"/>
          </w:tcPr>
          <w:p w:rsidR="00307331" w:rsidRPr="00307331" w:rsidRDefault="006D600F" w:rsidP="00307331">
            <w:pPr>
              <w:tabs>
                <w:tab w:val="left" w:pos="3195"/>
              </w:tabs>
              <w:ind w:firstLine="2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*</w:t>
            </w:r>
            <w:r w:rsidR="00307331" w:rsidRPr="0030733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Доля граждан Российской Федерации, удовлетворенных условиями для занятия творчеством в сфере культуры (%)</w:t>
            </w:r>
          </w:p>
        </w:tc>
      </w:tr>
      <w:tr w:rsidR="00BF12C1" w:rsidRPr="008E6C88" w:rsidTr="009B6504">
        <w:tc>
          <w:tcPr>
            <w:tcW w:w="617" w:type="dxa"/>
          </w:tcPr>
          <w:p w:rsidR="00BF12C1" w:rsidRDefault="00BF12C1" w:rsidP="00DD1944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14911" w:type="dxa"/>
            <w:gridSpan w:val="7"/>
          </w:tcPr>
          <w:p w:rsidR="00BF12C1" w:rsidRPr="008E6C88" w:rsidRDefault="00BF12C1" w:rsidP="00DD1944">
            <w:pPr>
              <w:tabs>
                <w:tab w:val="left" w:pos="3195"/>
              </w:tabs>
              <w:ind w:firstLine="28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*Федеральная методика расчета показателей отсутствует.</w:t>
            </w:r>
          </w:p>
        </w:tc>
      </w:tr>
    </w:tbl>
    <w:p w:rsidR="00D22717" w:rsidRPr="00083709" w:rsidRDefault="00D22717" w:rsidP="009B6504">
      <w:pPr>
        <w:spacing w:after="0" w:line="240" w:lineRule="auto"/>
        <w:ind w:left="142" w:firstLine="567"/>
        <w:rPr>
          <w:rFonts w:ascii="PT Astra Serif" w:eastAsia="Calibri" w:hAnsi="PT Astra Serif" w:cs="Times New Roman"/>
          <w:b/>
          <w:sz w:val="28"/>
          <w:szCs w:val="28"/>
        </w:rPr>
      </w:pPr>
    </w:p>
    <w:sectPr w:rsidR="00D22717" w:rsidRPr="00083709" w:rsidSect="00C96D3E">
      <w:headerReference w:type="default" r:id="rId9"/>
      <w:footerReference w:type="default" r:id="rId10"/>
      <w:footerReference w:type="first" r:id="rId11"/>
      <w:pgSz w:w="16838" w:h="11906" w:orient="landscape"/>
      <w:pgMar w:top="851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D5" w:rsidRDefault="00B71BD5" w:rsidP="000961E8">
      <w:pPr>
        <w:spacing w:after="0" w:line="240" w:lineRule="auto"/>
      </w:pPr>
      <w:r>
        <w:separator/>
      </w:r>
    </w:p>
  </w:endnote>
  <w:endnote w:type="continuationSeparator" w:id="0">
    <w:p w:rsidR="00B71BD5" w:rsidRDefault="00B71BD5" w:rsidP="0009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04" w:rsidRDefault="009B6504" w:rsidP="00A4113B">
    <w:pPr>
      <w:pStyle w:val="a5"/>
      <w:tabs>
        <w:tab w:val="center" w:pos="7426"/>
        <w:tab w:val="left" w:pos="8172"/>
      </w:tabs>
    </w:pPr>
    <w:r>
      <w:tab/>
    </w:r>
    <w:r>
      <w:tab/>
    </w:r>
    <w:sdt>
      <w:sdtPr>
        <w:id w:val="-666253299"/>
        <w:docPartObj>
          <w:docPartGallery w:val="Page Numbers (Bottom of Page)"/>
          <w:docPartUnique/>
        </w:docPartObj>
      </w:sdtPr>
      <w:sdtContent>
        <w:r w:rsidR="00927B70">
          <w:fldChar w:fldCharType="begin"/>
        </w:r>
        <w:r>
          <w:instrText>PAGE   \* MERGEFORMAT</w:instrText>
        </w:r>
        <w:r w:rsidR="00927B70">
          <w:fldChar w:fldCharType="separate"/>
        </w:r>
        <w:r w:rsidR="00021C1A">
          <w:rPr>
            <w:noProof/>
          </w:rPr>
          <w:t>2</w:t>
        </w:r>
        <w:r w:rsidR="00927B70">
          <w:rPr>
            <w:noProof/>
          </w:rPr>
          <w:fldChar w:fldCharType="end"/>
        </w:r>
      </w:sdtContent>
    </w:sdt>
    <w:r>
      <w:tab/>
    </w:r>
  </w:p>
  <w:p w:rsidR="009B6504" w:rsidRDefault="009B65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837779"/>
      <w:docPartObj>
        <w:docPartGallery w:val="Page Numbers (Bottom of Page)"/>
        <w:docPartUnique/>
      </w:docPartObj>
    </w:sdtPr>
    <w:sdtContent>
      <w:p w:rsidR="009B6504" w:rsidRDefault="00927B70">
        <w:pPr>
          <w:pStyle w:val="a5"/>
          <w:jc w:val="center"/>
        </w:pPr>
      </w:p>
    </w:sdtContent>
  </w:sdt>
  <w:p w:rsidR="009B6504" w:rsidRDefault="009B6504" w:rsidP="00A4113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D5" w:rsidRDefault="00B71BD5" w:rsidP="000961E8">
      <w:pPr>
        <w:spacing w:after="0" w:line="240" w:lineRule="auto"/>
      </w:pPr>
      <w:r>
        <w:separator/>
      </w:r>
    </w:p>
  </w:footnote>
  <w:footnote w:type="continuationSeparator" w:id="0">
    <w:p w:rsidR="00B71BD5" w:rsidRDefault="00B71BD5" w:rsidP="0009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911227"/>
      <w:docPartObj>
        <w:docPartGallery w:val="Page Numbers (Top of Page)"/>
        <w:docPartUnique/>
      </w:docPartObj>
    </w:sdtPr>
    <w:sdtContent>
      <w:p w:rsidR="009B6504" w:rsidRDefault="00927B70">
        <w:pPr>
          <w:pStyle w:val="a3"/>
          <w:jc w:val="center"/>
        </w:pPr>
      </w:p>
    </w:sdtContent>
  </w:sdt>
  <w:p w:rsidR="009B6504" w:rsidRDefault="009B6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9C9"/>
    <w:multiLevelType w:val="hybridMultilevel"/>
    <w:tmpl w:val="37DEC872"/>
    <w:lvl w:ilvl="0" w:tplc="D840C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DF8"/>
    <w:multiLevelType w:val="multilevel"/>
    <w:tmpl w:val="1EC82F74"/>
    <w:styleLink w:val="WW8Num1"/>
    <w:lvl w:ilvl="0">
      <w:numFmt w:val="bullet"/>
      <w:lvlText w:val=""/>
      <w:lvlJc w:val="left"/>
      <w:pPr>
        <w:ind w:left="783" w:hanging="360"/>
      </w:pPr>
      <w:rPr>
        <w:rFonts w:ascii="Symbol" w:eastAsia="Symbol" w:hAnsi="Symbol" w:cs="Symbol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541840"/>
    <w:multiLevelType w:val="hybridMultilevel"/>
    <w:tmpl w:val="E9784E46"/>
    <w:lvl w:ilvl="0" w:tplc="BB12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2DE1"/>
    <w:multiLevelType w:val="hybridMultilevel"/>
    <w:tmpl w:val="0E040C12"/>
    <w:lvl w:ilvl="0" w:tplc="282460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6C8F"/>
    <w:multiLevelType w:val="hybridMultilevel"/>
    <w:tmpl w:val="EB303440"/>
    <w:lvl w:ilvl="0" w:tplc="DC1836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97911"/>
    <w:multiLevelType w:val="multilevel"/>
    <w:tmpl w:val="9BC8A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82B5342"/>
    <w:multiLevelType w:val="hybridMultilevel"/>
    <w:tmpl w:val="FE1E82C2"/>
    <w:lvl w:ilvl="0" w:tplc="C78CBA8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B654A"/>
    <w:multiLevelType w:val="hybridMultilevel"/>
    <w:tmpl w:val="0CD00A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A41D8"/>
    <w:multiLevelType w:val="hybridMultilevel"/>
    <w:tmpl w:val="78A6D9D0"/>
    <w:lvl w:ilvl="0" w:tplc="BB12555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6787644E"/>
    <w:multiLevelType w:val="hybridMultilevel"/>
    <w:tmpl w:val="7BB8B118"/>
    <w:lvl w:ilvl="0" w:tplc="DC18362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075A41"/>
    <w:multiLevelType w:val="hybridMultilevel"/>
    <w:tmpl w:val="60D09F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1098"/>
    <w:rsid w:val="00001029"/>
    <w:rsid w:val="00004DBE"/>
    <w:rsid w:val="000055C5"/>
    <w:rsid w:val="00013D56"/>
    <w:rsid w:val="00021AE1"/>
    <w:rsid w:val="00021C1A"/>
    <w:rsid w:val="00023134"/>
    <w:rsid w:val="00033C3F"/>
    <w:rsid w:val="00035051"/>
    <w:rsid w:val="00035C1F"/>
    <w:rsid w:val="00035F35"/>
    <w:rsid w:val="000369AF"/>
    <w:rsid w:val="0004222E"/>
    <w:rsid w:val="00043957"/>
    <w:rsid w:val="00046D31"/>
    <w:rsid w:val="00047412"/>
    <w:rsid w:val="00054C48"/>
    <w:rsid w:val="00070B22"/>
    <w:rsid w:val="000721DC"/>
    <w:rsid w:val="000818D3"/>
    <w:rsid w:val="00083709"/>
    <w:rsid w:val="000955FA"/>
    <w:rsid w:val="000961E8"/>
    <w:rsid w:val="0009751F"/>
    <w:rsid w:val="000A306E"/>
    <w:rsid w:val="000A6B03"/>
    <w:rsid w:val="000B6011"/>
    <w:rsid w:val="000C139E"/>
    <w:rsid w:val="000D1CC7"/>
    <w:rsid w:val="000E5560"/>
    <w:rsid w:val="00104B68"/>
    <w:rsid w:val="001060A3"/>
    <w:rsid w:val="001060AA"/>
    <w:rsid w:val="00106B05"/>
    <w:rsid w:val="001160D9"/>
    <w:rsid w:val="00121F99"/>
    <w:rsid w:val="00127033"/>
    <w:rsid w:val="0013259E"/>
    <w:rsid w:val="0013622C"/>
    <w:rsid w:val="00137B12"/>
    <w:rsid w:val="00144878"/>
    <w:rsid w:val="00144CF4"/>
    <w:rsid w:val="00173A44"/>
    <w:rsid w:val="001744C4"/>
    <w:rsid w:val="001825BD"/>
    <w:rsid w:val="00191328"/>
    <w:rsid w:val="001975EB"/>
    <w:rsid w:val="001A1DDF"/>
    <w:rsid w:val="001A2124"/>
    <w:rsid w:val="001A5193"/>
    <w:rsid w:val="001A73C9"/>
    <w:rsid w:val="001B1D42"/>
    <w:rsid w:val="001B1F81"/>
    <w:rsid w:val="001B6F91"/>
    <w:rsid w:val="001B7C86"/>
    <w:rsid w:val="001C6B99"/>
    <w:rsid w:val="001C7E77"/>
    <w:rsid w:val="001D164F"/>
    <w:rsid w:val="001D5265"/>
    <w:rsid w:val="001D7F88"/>
    <w:rsid w:val="001E3506"/>
    <w:rsid w:val="001E5084"/>
    <w:rsid w:val="001E6CB4"/>
    <w:rsid w:val="002065A4"/>
    <w:rsid w:val="002066A1"/>
    <w:rsid w:val="002205B0"/>
    <w:rsid w:val="002221D8"/>
    <w:rsid w:val="00223089"/>
    <w:rsid w:val="002255B8"/>
    <w:rsid w:val="00232325"/>
    <w:rsid w:val="00232BCE"/>
    <w:rsid w:val="00234703"/>
    <w:rsid w:val="00234732"/>
    <w:rsid w:val="00240525"/>
    <w:rsid w:val="00243397"/>
    <w:rsid w:val="002451C0"/>
    <w:rsid w:val="00245C81"/>
    <w:rsid w:val="002461D1"/>
    <w:rsid w:val="00251081"/>
    <w:rsid w:val="00252D78"/>
    <w:rsid w:val="0026337F"/>
    <w:rsid w:val="002635AB"/>
    <w:rsid w:val="00272B8F"/>
    <w:rsid w:val="00272EA7"/>
    <w:rsid w:val="002736C6"/>
    <w:rsid w:val="00274B5D"/>
    <w:rsid w:val="0029490D"/>
    <w:rsid w:val="00295B7E"/>
    <w:rsid w:val="00297381"/>
    <w:rsid w:val="002A3332"/>
    <w:rsid w:val="002B2BFD"/>
    <w:rsid w:val="002B7467"/>
    <w:rsid w:val="002C27CD"/>
    <w:rsid w:val="002C5F2A"/>
    <w:rsid w:val="002D0C71"/>
    <w:rsid w:val="002D1B08"/>
    <w:rsid w:val="002D1DDC"/>
    <w:rsid w:val="002D4496"/>
    <w:rsid w:val="002E4E2E"/>
    <w:rsid w:val="002F025C"/>
    <w:rsid w:val="002F08D6"/>
    <w:rsid w:val="002F266E"/>
    <w:rsid w:val="00303088"/>
    <w:rsid w:val="0030383C"/>
    <w:rsid w:val="00304FB8"/>
    <w:rsid w:val="003061FD"/>
    <w:rsid w:val="00307331"/>
    <w:rsid w:val="003077F9"/>
    <w:rsid w:val="003209E5"/>
    <w:rsid w:val="00321785"/>
    <w:rsid w:val="00330EEE"/>
    <w:rsid w:val="00332A7C"/>
    <w:rsid w:val="00332C49"/>
    <w:rsid w:val="00333A8D"/>
    <w:rsid w:val="00337574"/>
    <w:rsid w:val="003414FC"/>
    <w:rsid w:val="00345D24"/>
    <w:rsid w:val="00347D69"/>
    <w:rsid w:val="003503C2"/>
    <w:rsid w:val="00350793"/>
    <w:rsid w:val="00363C8A"/>
    <w:rsid w:val="00365AE3"/>
    <w:rsid w:val="00366B66"/>
    <w:rsid w:val="00371312"/>
    <w:rsid w:val="00382EE5"/>
    <w:rsid w:val="003930A6"/>
    <w:rsid w:val="003931F6"/>
    <w:rsid w:val="00395124"/>
    <w:rsid w:val="00395612"/>
    <w:rsid w:val="00395F8D"/>
    <w:rsid w:val="003A01DE"/>
    <w:rsid w:val="003A2C5C"/>
    <w:rsid w:val="003B1453"/>
    <w:rsid w:val="003B2D93"/>
    <w:rsid w:val="003B7E85"/>
    <w:rsid w:val="003C4971"/>
    <w:rsid w:val="003C6E0A"/>
    <w:rsid w:val="003D2624"/>
    <w:rsid w:val="003D6563"/>
    <w:rsid w:val="003E1450"/>
    <w:rsid w:val="003E2439"/>
    <w:rsid w:val="003E27C2"/>
    <w:rsid w:val="00400725"/>
    <w:rsid w:val="004009AC"/>
    <w:rsid w:val="00403A48"/>
    <w:rsid w:val="004048A5"/>
    <w:rsid w:val="00406B8C"/>
    <w:rsid w:val="00406E3D"/>
    <w:rsid w:val="0040784D"/>
    <w:rsid w:val="00410447"/>
    <w:rsid w:val="0041145D"/>
    <w:rsid w:val="00414F24"/>
    <w:rsid w:val="004230DA"/>
    <w:rsid w:val="00426ABB"/>
    <w:rsid w:val="004276C2"/>
    <w:rsid w:val="004444B0"/>
    <w:rsid w:val="00446850"/>
    <w:rsid w:val="00452493"/>
    <w:rsid w:val="0045700E"/>
    <w:rsid w:val="00457461"/>
    <w:rsid w:val="004608A7"/>
    <w:rsid w:val="00462DCE"/>
    <w:rsid w:val="0046561E"/>
    <w:rsid w:val="004663F4"/>
    <w:rsid w:val="00467711"/>
    <w:rsid w:val="00470B63"/>
    <w:rsid w:val="004729E5"/>
    <w:rsid w:val="00472C68"/>
    <w:rsid w:val="00473732"/>
    <w:rsid w:val="00473B6E"/>
    <w:rsid w:val="00473C06"/>
    <w:rsid w:val="00473D59"/>
    <w:rsid w:val="0047450A"/>
    <w:rsid w:val="00474B4A"/>
    <w:rsid w:val="004771BD"/>
    <w:rsid w:val="00481932"/>
    <w:rsid w:val="00481C32"/>
    <w:rsid w:val="00482279"/>
    <w:rsid w:val="00487311"/>
    <w:rsid w:val="0048790E"/>
    <w:rsid w:val="00492B83"/>
    <w:rsid w:val="00493A79"/>
    <w:rsid w:val="00493ACE"/>
    <w:rsid w:val="004942CE"/>
    <w:rsid w:val="004A30C8"/>
    <w:rsid w:val="004A72BF"/>
    <w:rsid w:val="004B46AA"/>
    <w:rsid w:val="004B7291"/>
    <w:rsid w:val="004B74B6"/>
    <w:rsid w:val="004C2BE0"/>
    <w:rsid w:val="004C5399"/>
    <w:rsid w:val="004C53A8"/>
    <w:rsid w:val="004C7554"/>
    <w:rsid w:val="004D003C"/>
    <w:rsid w:val="004D5164"/>
    <w:rsid w:val="004E2205"/>
    <w:rsid w:val="004E3407"/>
    <w:rsid w:val="004F1D4D"/>
    <w:rsid w:val="004F22C4"/>
    <w:rsid w:val="004F56A6"/>
    <w:rsid w:val="00506A73"/>
    <w:rsid w:val="005072BD"/>
    <w:rsid w:val="00514F32"/>
    <w:rsid w:val="00516F8C"/>
    <w:rsid w:val="00520B2F"/>
    <w:rsid w:val="005241D2"/>
    <w:rsid w:val="005434C5"/>
    <w:rsid w:val="00543F28"/>
    <w:rsid w:val="00547617"/>
    <w:rsid w:val="00552353"/>
    <w:rsid w:val="005540F2"/>
    <w:rsid w:val="005549F3"/>
    <w:rsid w:val="00567C56"/>
    <w:rsid w:val="00575033"/>
    <w:rsid w:val="00586010"/>
    <w:rsid w:val="005A0548"/>
    <w:rsid w:val="005B00D7"/>
    <w:rsid w:val="005B52AB"/>
    <w:rsid w:val="005B557B"/>
    <w:rsid w:val="005B584A"/>
    <w:rsid w:val="005C002E"/>
    <w:rsid w:val="005D3B7B"/>
    <w:rsid w:val="005D6A48"/>
    <w:rsid w:val="005E18EA"/>
    <w:rsid w:val="005F3BC5"/>
    <w:rsid w:val="005F3D34"/>
    <w:rsid w:val="005F4AC6"/>
    <w:rsid w:val="005F7755"/>
    <w:rsid w:val="0060337E"/>
    <w:rsid w:val="006055A1"/>
    <w:rsid w:val="00607824"/>
    <w:rsid w:val="00607F32"/>
    <w:rsid w:val="0061234F"/>
    <w:rsid w:val="00614E1F"/>
    <w:rsid w:val="00622C08"/>
    <w:rsid w:val="00630B75"/>
    <w:rsid w:val="00630C34"/>
    <w:rsid w:val="00631851"/>
    <w:rsid w:val="00636F4F"/>
    <w:rsid w:val="00637A92"/>
    <w:rsid w:val="00640395"/>
    <w:rsid w:val="006433E8"/>
    <w:rsid w:val="00644661"/>
    <w:rsid w:val="00646258"/>
    <w:rsid w:val="006556A7"/>
    <w:rsid w:val="00657CBF"/>
    <w:rsid w:val="006635CF"/>
    <w:rsid w:val="0066565E"/>
    <w:rsid w:val="0066673D"/>
    <w:rsid w:val="0067257C"/>
    <w:rsid w:val="00673DB3"/>
    <w:rsid w:val="00681476"/>
    <w:rsid w:val="0068412B"/>
    <w:rsid w:val="006846E5"/>
    <w:rsid w:val="006A1235"/>
    <w:rsid w:val="006A23FE"/>
    <w:rsid w:val="006A47C3"/>
    <w:rsid w:val="006A7D7C"/>
    <w:rsid w:val="006B5A48"/>
    <w:rsid w:val="006C1E55"/>
    <w:rsid w:val="006C3AF6"/>
    <w:rsid w:val="006D3D16"/>
    <w:rsid w:val="006D54EA"/>
    <w:rsid w:val="006D600F"/>
    <w:rsid w:val="007020EE"/>
    <w:rsid w:val="007040B8"/>
    <w:rsid w:val="00706C36"/>
    <w:rsid w:val="0071355F"/>
    <w:rsid w:val="00713D9A"/>
    <w:rsid w:val="00720B23"/>
    <w:rsid w:val="007232E7"/>
    <w:rsid w:val="00726857"/>
    <w:rsid w:val="00726FD7"/>
    <w:rsid w:val="007361C4"/>
    <w:rsid w:val="00752295"/>
    <w:rsid w:val="00753F45"/>
    <w:rsid w:val="00761666"/>
    <w:rsid w:val="00762D50"/>
    <w:rsid w:val="00767AB3"/>
    <w:rsid w:val="00774F13"/>
    <w:rsid w:val="00776582"/>
    <w:rsid w:val="00776689"/>
    <w:rsid w:val="00780538"/>
    <w:rsid w:val="00787C1E"/>
    <w:rsid w:val="00790BDE"/>
    <w:rsid w:val="007925E4"/>
    <w:rsid w:val="007951A5"/>
    <w:rsid w:val="00795FE3"/>
    <w:rsid w:val="0079628F"/>
    <w:rsid w:val="007A02C6"/>
    <w:rsid w:val="007A264C"/>
    <w:rsid w:val="007A460C"/>
    <w:rsid w:val="007B2A1D"/>
    <w:rsid w:val="007B7FD3"/>
    <w:rsid w:val="007C0C81"/>
    <w:rsid w:val="007C2FE1"/>
    <w:rsid w:val="007D1B3A"/>
    <w:rsid w:val="007D2D54"/>
    <w:rsid w:val="007D3A3E"/>
    <w:rsid w:val="007D64FD"/>
    <w:rsid w:val="007D6A84"/>
    <w:rsid w:val="007E0CA5"/>
    <w:rsid w:val="007E211A"/>
    <w:rsid w:val="007E2797"/>
    <w:rsid w:val="007E6EC9"/>
    <w:rsid w:val="007E71FB"/>
    <w:rsid w:val="007F085B"/>
    <w:rsid w:val="007F2809"/>
    <w:rsid w:val="007F5DBD"/>
    <w:rsid w:val="007F7C27"/>
    <w:rsid w:val="008003AF"/>
    <w:rsid w:val="00805860"/>
    <w:rsid w:val="00805A3F"/>
    <w:rsid w:val="00806FA6"/>
    <w:rsid w:val="00810BF8"/>
    <w:rsid w:val="0081317C"/>
    <w:rsid w:val="00817165"/>
    <w:rsid w:val="00821935"/>
    <w:rsid w:val="00826994"/>
    <w:rsid w:val="0083041A"/>
    <w:rsid w:val="008374BC"/>
    <w:rsid w:val="00842002"/>
    <w:rsid w:val="00852706"/>
    <w:rsid w:val="00852D61"/>
    <w:rsid w:val="00853E0C"/>
    <w:rsid w:val="0086479C"/>
    <w:rsid w:val="00867805"/>
    <w:rsid w:val="00867BD4"/>
    <w:rsid w:val="00872259"/>
    <w:rsid w:val="0087266B"/>
    <w:rsid w:val="00877C83"/>
    <w:rsid w:val="008827FA"/>
    <w:rsid w:val="00885A9D"/>
    <w:rsid w:val="008879D3"/>
    <w:rsid w:val="008A33EF"/>
    <w:rsid w:val="008A3881"/>
    <w:rsid w:val="008A4F9C"/>
    <w:rsid w:val="008B53FD"/>
    <w:rsid w:val="008B6892"/>
    <w:rsid w:val="008C20B2"/>
    <w:rsid w:val="008C3DAB"/>
    <w:rsid w:val="008C7C0A"/>
    <w:rsid w:val="008D51AE"/>
    <w:rsid w:val="008E00F0"/>
    <w:rsid w:val="008E1B20"/>
    <w:rsid w:val="008E2A61"/>
    <w:rsid w:val="008E6C88"/>
    <w:rsid w:val="008F1F55"/>
    <w:rsid w:val="008F59AE"/>
    <w:rsid w:val="008F7885"/>
    <w:rsid w:val="00901536"/>
    <w:rsid w:val="00904DA9"/>
    <w:rsid w:val="009072B0"/>
    <w:rsid w:val="0091164F"/>
    <w:rsid w:val="00911CA5"/>
    <w:rsid w:val="00912AB6"/>
    <w:rsid w:val="00913C6F"/>
    <w:rsid w:val="00916599"/>
    <w:rsid w:val="009170BD"/>
    <w:rsid w:val="0092199B"/>
    <w:rsid w:val="0092211F"/>
    <w:rsid w:val="0092212E"/>
    <w:rsid w:val="009233E2"/>
    <w:rsid w:val="00927B70"/>
    <w:rsid w:val="00933EBD"/>
    <w:rsid w:val="009351B7"/>
    <w:rsid w:val="00944D28"/>
    <w:rsid w:val="00946596"/>
    <w:rsid w:val="00952234"/>
    <w:rsid w:val="00955DA4"/>
    <w:rsid w:val="009561D9"/>
    <w:rsid w:val="009641BD"/>
    <w:rsid w:val="00964E39"/>
    <w:rsid w:val="0096578B"/>
    <w:rsid w:val="009673FF"/>
    <w:rsid w:val="00975B92"/>
    <w:rsid w:val="00977D03"/>
    <w:rsid w:val="00991B88"/>
    <w:rsid w:val="00993CD3"/>
    <w:rsid w:val="0099401B"/>
    <w:rsid w:val="009A098C"/>
    <w:rsid w:val="009A1D92"/>
    <w:rsid w:val="009A27B8"/>
    <w:rsid w:val="009A43AA"/>
    <w:rsid w:val="009A5BFB"/>
    <w:rsid w:val="009B39FC"/>
    <w:rsid w:val="009B48A5"/>
    <w:rsid w:val="009B4A2B"/>
    <w:rsid w:val="009B6504"/>
    <w:rsid w:val="009C2378"/>
    <w:rsid w:val="009C739B"/>
    <w:rsid w:val="009D3C27"/>
    <w:rsid w:val="009D5C26"/>
    <w:rsid w:val="009E15BD"/>
    <w:rsid w:val="009E3603"/>
    <w:rsid w:val="009F13C8"/>
    <w:rsid w:val="009F5D8A"/>
    <w:rsid w:val="009F6263"/>
    <w:rsid w:val="009F7122"/>
    <w:rsid w:val="00A02DB1"/>
    <w:rsid w:val="00A07CBE"/>
    <w:rsid w:val="00A11576"/>
    <w:rsid w:val="00A11C82"/>
    <w:rsid w:val="00A20E46"/>
    <w:rsid w:val="00A210EA"/>
    <w:rsid w:val="00A303EA"/>
    <w:rsid w:val="00A32EE2"/>
    <w:rsid w:val="00A347C4"/>
    <w:rsid w:val="00A4113B"/>
    <w:rsid w:val="00A46193"/>
    <w:rsid w:val="00A461B5"/>
    <w:rsid w:val="00A65A7B"/>
    <w:rsid w:val="00A715BE"/>
    <w:rsid w:val="00A7188F"/>
    <w:rsid w:val="00A72D79"/>
    <w:rsid w:val="00A83FC1"/>
    <w:rsid w:val="00A90EA1"/>
    <w:rsid w:val="00A92127"/>
    <w:rsid w:val="00A96519"/>
    <w:rsid w:val="00A97150"/>
    <w:rsid w:val="00AA259A"/>
    <w:rsid w:val="00AA3C1E"/>
    <w:rsid w:val="00AA6D3D"/>
    <w:rsid w:val="00AB49AD"/>
    <w:rsid w:val="00AC455B"/>
    <w:rsid w:val="00AC74F6"/>
    <w:rsid w:val="00AD5BA4"/>
    <w:rsid w:val="00AE7471"/>
    <w:rsid w:val="00AF19F1"/>
    <w:rsid w:val="00AF6973"/>
    <w:rsid w:val="00AF71D9"/>
    <w:rsid w:val="00B01BCB"/>
    <w:rsid w:val="00B11204"/>
    <w:rsid w:val="00B20721"/>
    <w:rsid w:val="00B2269A"/>
    <w:rsid w:val="00B24702"/>
    <w:rsid w:val="00B35153"/>
    <w:rsid w:val="00B36B57"/>
    <w:rsid w:val="00B453FF"/>
    <w:rsid w:val="00B4664D"/>
    <w:rsid w:val="00B62476"/>
    <w:rsid w:val="00B64615"/>
    <w:rsid w:val="00B653E8"/>
    <w:rsid w:val="00B67321"/>
    <w:rsid w:val="00B70930"/>
    <w:rsid w:val="00B71BD5"/>
    <w:rsid w:val="00B727DD"/>
    <w:rsid w:val="00B739B2"/>
    <w:rsid w:val="00B76B74"/>
    <w:rsid w:val="00B76D6E"/>
    <w:rsid w:val="00B77CBB"/>
    <w:rsid w:val="00B82974"/>
    <w:rsid w:val="00B83559"/>
    <w:rsid w:val="00B90676"/>
    <w:rsid w:val="00B90A09"/>
    <w:rsid w:val="00B927A1"/>
    <w:rsid w:val="00B93694"/>
    <w:rsid w:val="00BA028C"/>
    <w:rsid w:val="00BA1E7B"/>
    <w:rsid w:val="00BA211A"/>
    <w:rsid w:val="00BA2410"/>
    <w:rsid w:val="00BA28CE"/>
    <w:rsid w:val="00BA2A56"/>
    <w:rsid w:val="00BA30BE"/>
    <w:rsid w:val="00BB2044"/>
    <w:rsid w:val="00BB56B0"/>
    <w:rsid w:val="00BC3378"/>
    <w:rsid w:val="00BC4CD4"/>
    <w:rsid w:val="00BC7DCD"/>
    <w:rsid w:val="00BD4DB5"/>
    <w:rsid w:val="00BE0404"/>
    <w:rsid w:val="00BF0308"/>
    <w:rsid w:val="00BF12C1"/>
    <w:rsid w:val="00BF19B8"/>
    <w:rsid w:val="00BF558B"/>
    <w:rsid w:val="00C00702"/>
    <w:rsid w:val="00C0152E"/>
    <w:rsid w:val="00C077B5"/>
    <w:rsid w:val="00C118B2"/>
    <w:rsid w:val="00C12B55"/>
    <w:rsid w:val="00C13CB2"/>
    <w:rsid w:val="00C15D22"/>
    <w:rsid w:val="00C20679"/>
    <w:rsid w:val="00C20867"/>
    <w:rsid w:val="00C36E81"/>
    <w:rsid w:val="00C375E5"/>
    <w:rsid w:val="00C40289"/>
    <w:rsid w:val="00C43AE2"/>
    <w:rsid w:val="00C61055"/>
    <w:rsid w:val="00C67739"/>
    <w:rsid w:val="00C83710"/>
    <w:rsid w:val="00C90CB3"/>
    <w:rsid w:val="00C96D3E"/>
    <w:rsid w:val="00CA218E"/>
    <w:rsid w:val="00CA76FF"/>
    <w:rsid w:val="00CB06E3"/>
    <w:rsid w:val="00CB2A7C"/>
    <w:rsid w:val="00CB3B43"/>
    <w:rsid w:val="00CB3CDE"/>
    <w:rsid w:val="00CB47EC"/>
    <w:rsid w:val="00CB4C10"/>
    <w:rsid w:val="00CB5F90"/>
    <w:rsid w:val="00CB63E6"/>
    <w:rsid w:val="00CB6B7B"/>
    <w:rsid w:val="00CC1488"/>
    <w:rsid w:val="00CC3437"/>
    <w:rsid w:val="00CC41CA"/>
    <w:rsid w:val="00CE44EC"/>
    <w:rsid w:val="00CE595C"/>
    <w:rsid w:val="00CF2E4B"/>
    <w:rsid w:val="00CF6F58"/>
    <w:rsid w:val="00D02BD8"/>
    <w:rsid w:val="00D0318B"/>
    <w:rsid w:val="00D10F6E"/>
    <w:rsid w:val="00D131A0"/>
    <w:rsid w:val="00D1331D"/>
    <w:rsid w:val="00D159FA"/>
    <w:rsid w:val="00D20C63"/>
    <w:rsid w:val="00D22717"/>
    <w:rsid w:val="00D247A6"/>
    <w:rsid w:val="00D260FF"/>
    <w:rsid w:val="00D26FB8"/>
    <w:rsid w:val="00D31420"/>
    <w:rsid w:val="00D31805"/>
    <w:rsid w:val="00D3277B"/>
    <w:rsid w:val="00D40B27"/>
    <w:rsid w:val="00D40D51"/>
    <w:rsid w:val="00D40F8C"/>
    <w:rsid w:val="00D42787"/>
    <w:rsid w:val="00D464CD"/>
    <w:rsid w:val="00D510E9"/>
    <w:rsid w:val="00D527CA"/>
    <w:rsid w:val="00D539DC"/>
    <w:rsid w:val="00D546C3"/>
    <w:rsid w:val="00D57991"/>
    <w:rsid w:val="00D608A8"/>
    <w:rsid w:val="00D64329"/>
    <w:rsid w:val="00D733CC"/>
    <w:rsid w:val="00D803E8"/>
    <w:rsid w:val="00D82C12"/>
    <w:rsid w:val="00D8354C"/>
    <w:rsid w:val="00D8570A"/>
    <w:rsid w:val="00D878EF"/>
    <w:rsid w:val="00D91328"/>
    <w:rsid w:val="00D92BAA"/>
    <w:rsid w:val="00D95E78"/>
    <w:rsid w:val="00D960A7"/>
    <w:rsid w:val="00D976FC"/>
    <w:rsid w:val="00DA3242"/>
    <w:rsid w:val="00DA46E9"/>
    <w:rsid w:val="00DB34B2"/>
    <w:rsid w:val="00DB45D2"/>
    <w:rsid w:val="00DB4FD7"/>
    <w:rsid w:val="00DB58EA"/>
    <w:rsid w:val="00DB7FAA"/>
    <w:rsid w:val="00DC48F0"/>
    <w:rsid w:val="00DC56AD"/>
    <w:rsid w:val="00DC60E9"/>
    <w:rsid w:val="00DC6A3D"/>
    <w:rsid w:val="00DD1944"/>
    <w:rsid w:val="00DD24BA"/>
    <w:rsid w:val="00DD33E1"/>
    <w:rsid w:val="00DD59C6"/>
    <w:rsid w:val="00DD5E4A"/>
    <w:rsid w:val="00DE2E89"/>
    <w:rsid w:val="00DE3C6F"/>
    <w:rsid w:val="00DF07AF"/>
    <w:rsid w:val="00E00820"/>
    <w:rsid w:val="00E00CF3"/>
    <w:rsid w:val="00E00EEB"/>
    <w:rsid w:val="00E01098"/>
    <w:rsid w:val="00E02476"/>
    <w:rsid w:val="00E042CA"/>
    <w:rsid w:val="00E15116"/>
    <w:rsid w:val="00E17D23"/>
    <w:rsid w:val="00E26A3B"/>
    <w:rsid w:val="00E31765"/>
    <w:rsid w:val="00E320CE"/>
    <w:rsid w:val="00E358C1"/>
    <w:rsid w:val="00E36356"/>
    <w:rsid w:val="00E40483"/>
    <w:rsid w:val="00E41E57"/>
    <w:rsid w:val="00E45F73"/>
    <w:rsid w:val="00E462AB"/>
    <w:rsid w:val="00E55658"/>
    <w:rsid w:val="00E56A98"/>
    <w:rsid w:val="00E60678"/>
    <w:rsid w:val="00E61A10"/>
    <w:rsid w:val="00E636FF"/>
    <w:rsid w:val="00E648EE"/>
    <w:rsid w:val="00E650D5"/>
    <w:rsid w:val="00E77948"/>
    <w:rsid w:val="00E909F0"/>
    <w:rsid w:val="00E9198A"/>
    <w:rsid w:val="00EA0D4D"/>
    <w:rsid w:val="00EA13C3"/>
    <w:rsid w:val="00EA14A9"/>
    <w:rsid w:val="00EA28B7"/>
    <w:rsid w:val="00EA7E5B"/>
    <w:rsid w:val="00EB41A7"/>
    <w:rsid w:val="00EB5EF7"/>
    <w:rsid w:val="00EB7908"/>
    <w:rsid w:val="00EC1181"/>
    <w:rsid w:val="00ED160B"/>
    <w:rsid w:val="00ED362D"/>
    <w:rsid w:val="00EE2D08"/>
    <w:rsid w:val="00EE3795"/>
    <w:rsid w:val="00EE4914"/>
    <w:rsid w:val="00EE51EC"/>
    <w:rsid w:val="00EE61F9"/>
    <w:rsid w:val="00EF040E"/>
    <w:rsid w:val="00EF2B08"/>
    <w:rsid w:val="00F1740F"/>
    <w:rsid w:val="00F409E3"/>
    <w:rsid w:val="00F42361"/>
    <w:rsid w:val="00F57585"/>
    <w:rsid w:val="00F64425"/>
    <w:rsid w:val="00F651D1"/>
    <w:rsid w:val="00F7222B"/>
    <w:rsid w:val="00F76607"/>
    <w:rsid w:val="00F8125B"/>
    <w:rsid w:val="00F91C42"/>
    <w:rsid w:val="00F94C45"/>
    <w:rsid w:val="00F962E0"/>
    <w:rsid w:val="00F97C3B"/>
    <w:rsid w:val="00FA03EA"/>
    <w:rsid w:val="00FA11C0"/>
    <w:rsid w:val="00FA4829"/>
    <w:rsid w:val="00FA7BA6"/>
    <w:rsid w:val="00FA7D6D"/>
    <w:rsid w:val="00FC0161"/>
    <w:rsid w:val="00FC6BBF"/>
    <w:rsid w:val="00FC7C90"/>
    <w:rsid w:val="00FD06C9"/>
    <w:rsid w:val="00FD1D2A"/>
    <w:rsid w:val="00FE3DA9"/>
    <w:rsid w:val="00FE4B71"/>
    <w:rsid w:val="00FF055A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1E8"/>
  </w:style>
  <w:style w:type="paragraph" w:styleId="a5">
    <w:name w:val="footer"/>
    <w:basedOn w:val="a"/>
    <w:link w:val="a6"/>
    <w:uiPriority w:val="99"/>
    <w:unhideWhenUsed/>
    <w:rsid w:val="0009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1E8"/>
  </w:style>
  <w:style w:type="paragraph" w:styleId="a7">
    <w:name w:val="List Paragraph"/>
    <w:basedOn w:val="a"/>
    <w:uiPriority w:val="34"/>
    <w:qFormat/>
    <w:rsid w:val="00E00C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A3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C12B5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12B55"/>
    <w:rPr>
      <w:rFonts w:eastAsiaTheme="minorEastAsia"/>
      <w:lang w:eastAsia="ru-RU"/>
    </w:rPr>
  </w:style>
  <w:style w:type="numbering" w:customStyle="1" w:styleId="WW8Num1">
    <w:name w:val="WW8Num1"/>
    <w:basedOn w:val="a2"/>
    <w:rsid w:val="00A72D79"/>
    <w:pPr>
      <w:numPr>
        <w:numId w:val="9"/>
      </w:numPr>
    </w:pPr>
  </w:style>
  <w:style w:type="character" w:styleId="ad">
    <w:name w:val="footnote reference"/>
    <w:rsid w:val="00BF1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A6252C-BBA8-477E-94D7-4341DC79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7085</Words>
  <Characters>40389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Ямало-Ненецкого автономного округа</vt:lpstr>
    </vt:vector>
  </TitlesOfParts>
  <Company>Департамент культуры Ямало-Ненецкого автономного округа</Company>
  <LinksUpToDate>false</LinksUpToDate>
  <CharactersWithSpaces>47380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Ямало-Ненецкого автономного округа</dc:title>
  <dc:subject>"Создание условий для реализации творческого потенциала нации" ("Творческие люди")</dc:subject>
  <dc:creator>Наталья Олеговна Артемьева, начальник отдела организационно-методической работы управления культурной политики департамента культуры Ямало0Ненецкого автономного округа</dc:creator>
  <cp:keywords/>
  <dc:description/>
  <cp:lastModifiedBy>rozhkovskaya</cp:lastModifiedBy>
  <cp:revision>16</cp:revision>
  <cp:lastPrinted>2018-12-18T10:16:00Z</cp:lastPrinted>
  <dcterms:created xsi:type="dcterms:W3CDTF">2018-12-07T10:36:00Z</dcterms:created>
  <dcterms:modified xsi:type="dcterms:W3CDTF">2018-12-18T10:16:00Z</dcterms:modified>
</cp:coreProperties>
</file>